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53095" w14:textId="76530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қаласында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Маңғыстау облысы Ақтау қалалық мәслихатының 2024 жылғы 28 наурыздағы № 11/67 шешімі. Маңғыстау облысы Әділет департаментінде 2024 жылғы 5 сәуірде № 4691-12 болып тіркелді</w:t>
      </w:r>
    </w:p>
    <w:p>
      <w:pPr>
        <w:spacing w:after="0"/>
        <w:ind w:left="0"/>
        <w:jc w:val="both"/>
      </w:pPr>
      <w:bookmarkStart w:name="z1" w:id="0"/>
      <w:r>
        <w:rPr>
          <w:rFonts w:ascii="Times New Roman"/>
          <w:b w:val="false"/>
          <w:i w:val="false"/>
          <w:color w:val="000000"/>
          <w:sz w:val="28"/>
        </w:rPr>
        <w:t>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Қазақстан Республикасының Заңына және "Тұрғын үй көмегін беру қағидаларын бекіту туралы" Қазақстан Республикасы Өнеркәсіп және құрылыс министрінің 2023 жылғы 8 желтоқсандағы </w:t>
      </w:r>
      <w:r>
        <w:rPr>
          <w:rFonts w:ascii="Times New Roman"/>
          <w:b w:val="false"/>
          <w:i w:val="false"/>
          <w:color w:val="000000"/>
          <w:sz w:val="28"/>
        </w:rPr>
        <w:t>№117</w:t>
      </w:r>
      <w:r>
        <w:rPr>
          <w:rFonts w:ascii="Times New Roman"/>
          <w:b w:val="false"/>
          <w:i w:val="false"/>
          <w:color w:val="000000"/>
          <w:sz w:val="28"/>
        </w:rPr>
        <w:t xml:space="preserve"> бұйрығына (нормативтік құқықтық актілерді мемлекеттік тіркеу тізілімінде № 33763 болып тіркелген) сәйкес Ақтау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1.Осы шешімге </w:t>
      </w:r>
      <w:r>
        <w:rPr>
          <w:rFonts w:ascii="Times New Roman"/>
          <w:b w:val="false"/>
          <w:i w:val="false"/>
          <w:color w:val="000000"/>
          <w:sz w:val="28"/>
        </w:rPr>
        <w:t>1 қосымшаға</w:t>
      </w:r>
      <w:r>
        <w:rPr>
          <w:rFonts w:ascii="Times New Roman"/>
          <w:b w:val="false"/>
          <w:i w:val="false"/>
          <w:color w:val="000000"/>
          <w:sz w:val="28"/>
        </w:rPr>
        <w:t xml:space="preserve"> сәйкес Ақтау қаласында тұрғын үй көмегін көрсетудің мөлшері мен тәртібі айқындалсын.</w:t>
      </w:r>
    </w:p>
    <w:bookmarkEnd w:id="1"/>
    <w:bookmarkStart w:name="z3" w:id="2"/>
    <w:p>
      <w:pPr>
        <w:spacing w:after="0"/>
        <w:ind w:left="0"/>
        <w:jc w:val="both"/>
      </w:pPr>
      <w:r>
        <w:rPr>
          <w:rFonts w:ascii="Times New Roman"/>
          <w:b w:val="false"/>
          <w:i w:val="false"/>
          <w:color w:val="000000"/>
          <w:sz w:val="28"/>
        </w:rPr>
        <w:t xml:space="preserve">
      2.Осы шешімге </w:t>
      </w:r>
      <w:r>
        <w:rPr>
          <w:rFonts w:ascii="Times New Roman"/>
          <w:b w:val="false"/>
          <w:i w:val="false"/>
          <w:color w:val="000000"/>
          <w:sz w:val="28"/>
        </w:rPr>
        <w:t>2 қосымшаға</w:t>
      </w:r>
      <w:r>
        <w:rPr>
          <w:rFonts w:ascii="Times New Roman"/>
          <w:b w:val="false"/>
          <w:i w:val="false"/>
          <w:color w:val="000000"/>
          <w:sz w:val="28"/>
        </w:rPr>
        <w:t xml:space="preserve"> сәйкес тізбе бойынша Ақтау қалалық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Ақтау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Закенов</w:t>
            </w:r>
            <w:r>
              <w:rPr>
                <w:rFonts w:ascii="Times New Roman"/>
                <w:b w:val="false"/>
                <w:i w:val="false"/>
                <w:color w:val="000000"/>
                <w:sz w:val="20"/>
              </w:rPr>
              <w:t>
</w:t>
            </w:r>
          </w:p>
        </w:tc>
      </w:tr>
    </w:tbl>
    <w:bookmarkStart w:name="z5" w:id="4"/>
    <w:p>
      <w:pPr>
        <w:spacing w:after="0"/>
        <w:ind w:left="0"/>
        <w:jc w:val="both"/>
      </w:pPr>
      <w:r>
        <w:rPr>
          <w:rFonts w:ascii="Times New Roman"/>
          <w:b w:val="false"/>
          <w:i w:val="false"/>
          <w:color w:val="000000"/>
          <w:sz w:val="28"/>
        </w:rPr>
        <w:t>
      "КЕЛІСІЛДІ"</w:t>
      </w:r>
    </w:p>
    <w:bookmarkEnd w:id="4"/>
    <w:bookmarkStart w:name="z6" w:id="5"/>
    <w:p>
      <w:pPr>
        <w:spacing w:after="0"/>
        <w:ind w:left="0"/>
        <w:jc w:val="both"/>
      </w:pPr>
      <w:r>
        <w:rPr>
          <w:rFonts w:ascii="Times New Roman"/>
          <w:b w:val="false"/>
          <w:i w:val="false"/>
          <w:color w:val="000000"/>
          <w:sz w:val="28"/>
        </w:rPr>
        <w:t>
      "Маңғыстау облысының жұмыспен қамтуды</w:t>
      </w:r>
    </w:p>
    <w:bookmarkEnd w:id="5"/>
    <w:bookmarkStart w:name="z7" w:id="6"/>
    <w:p>
      <w:pPr>
        <w:spacing w:after="0"/>
        <w:ind w:left="0"/>
        <w:jc w:val="both"/>
      </w:pPr>
      <w:r>
        <w:rPr>
          <w:rFonts w:ascii="Times New Roman"/>
          <w:b w:val="false"/>
          <w:i w:val="false"/>
          <w:color w:val="000000"/>
          <w:sz w:val="28"/>
        </w:rPr>
        <w:t>
      үйлестіру және әлеуметтік бағдарламалар</w:t>
      </w:r>
    </w:p>
    <w:bookmarkEnd w:id="6"/>
    <w:bookmarkStart w:name="z8" w:id="7"/>
    <w:p>
      <w:pPr>
        <w:spacing w:after="0"/>
        <w:ind w:left="0"/>
        <w:jc w:val="both"/>
      </w:pPr>
      <w:r>
        <w:rPr>
          <w:rFonts w:ascii="Times New Roman"/>
          <w:b w:val="false"/>
          <w:i w:val="false"/>
          <w:color w:val="000000"/>
          <w:sz w:val="28"/>
        </w:rPr>
        <w:t>
      басқармасы" мемлекеттік мекемесі</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28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№11/67 шешіміне 1 қосымша</w:t>
            </w:r>
          </w:p>
        </w:tc>
      </w:tr>
    </w:tbl>
    <w:bookmarkStart w:name="z12" w:id="8"/>
    <w:p>
      <w:pPr>
        <w:spacing w:after="0"/>
        <w:ind w:left="0"/>
        <w:jc w:val="left"/>
      </w:pPr>
      <w:r>
        <w:rPr>
          <w:rFonts w:ascii="Times New Roman"/>
          <w:b/>
          <w:i w:val="false"/>
          <w:color w:val="000000"/>
        </w:rPr>
        <w:t xml:space="preserve"> Ақтау қаласында тұрғын үй көмегін көрсетудің мөлшері мен тәртібі</w:t>
      </w:r>
    </w:p>
    <w:bookmarkEnd w:id="8"/>
    <w:bookmarkStart w:name="z13" w:id="9"/>
    <w:p>
      <w:pPr>
        <w:spacing w:after="0"/>
        <w:ind w:left="0"/>
        <w:jc w:val="both"/>
      </w:pPr>
      <w:r>
        <w:rPr>
          <w:rFonts w:ascii="Times New Roman"/>
          <w:b w:val="false"/>
          <w:i w:val="false"/>
          <w:color w:val="000000"/>
          <w:sz w:val="28"/>
        </w:rPr>
        <w:t>
      1. Тұрғын үй көмегі жергілікті бюджет қаражаты есебінен Ақтау қаласында тұратын, Қазақстан Республикасының аумағында жалғыз тұрғынжайы ретінде меншік құқығындағы тұрған тұрғынжайда тұрақты тіркелген және тұратын, аз қамтылған отбасыларға (азаматтарға) (бұдан әрі – көрсетілетін қызметті алушы),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9"/>
    <w:bookmarkStart w:name="z14" w:id="10"/>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w:t>
      </w:r>
    </w:p>
    <w:bookmarkEnd w:id="10"/>
    <w:bookmarkStart w:name="z15" w:id="11"/>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11"/>
    <w:bookmarkStart w:name="z16" w:id="12"/>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12"/>
    <w:bookmarkStart w:name="z17" w:id="13"/>
    <w:p>
      <w:pPr>
        <w:spacing w:after="0"/>
        <w:ind w:left="0"/>
        <w:jc w:val="both"/>
      </w:pPr>
      <w:r>
        <w:rPr>
          <w:rFonts w:ascii="Times New Roman"/>
          <w:b w:val="false"/>
          <w:i w:val="false"/>
          <w:color w:val="000000"/>
          <w:sz w:val="28"/>
        </w:rPr>
        <w:t>
      Көрсетілетін қызметті алушының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13"/>
    <w:bookmarkStart w:name="z18" w:id="14"/>
    <w:p>
      <w:pPr>
        <w:spacing w:after="0"/>
        <w:ind w:left="0"/>
        <w:jc w:val="both"/>
      </w:pPr>
      <w:r>
        <w:rPr>
          <w:rFonts w:ascii="Times New Roman"/>
          <w:b w:val="false"/>
          <w:i w:val="false"/>
          <w:color w:val="000000"/>
          <w:sz w:val="28"/>
        </w:rPr>
        <w:t>
      2. Тұрғын үй көмегін тағайындау "Ақтау қалалық жұмыспен қамту және әлеуметтік бағдарламалар бөлімі" мемлекеттік мекемесімен (бұдан әрі – көрсетілетін қызметті беруші) жүзеге асырылады.</w:t>
      </w:r>
    </w:p>
    <w:bookmarkEnd w:id="14"/>
    <w:bookmarkStart w:name="z19" w:id="15"/>
    <w:p>
      <w:pPr>
        <w:spacing w:after="0"/>
        <w:ind w:left="0"/>
        <w:jc w:val="both"/>
      </w:pPr>
      <w:r>
        <w:rPr>
          <w:rFonts w:ascii="Times New Roman"/>
          <w:b w:val="false"/>
          <w:i w:val="false"/>
          <w:color w:val="000000"/>
          <w:sz w:val="28"/>
        </w:rPr>
        <w:t xml:space="preserve">
      3. Тұрғын үй көмегін алуға үміткер көрсетілетін қызметті алушының жиынтық кірісін Қазақстан Республикасы Өнеркәсіп және құрылыс министрінің 2023 жылғы 8 желтоқсандағы </w:t>
      </w:r>
      <w:r>
        <w:rPr>
          <w:rFonts w:ascii="Times New Roman"/>
          <w:b w:val="false"/>
          <w:i w:val="false"/>
          <w:color w:val="000000"/>
          <w:sz w:val="28"/>
        </w:rPr>
        <w:t>№ 117</w:t>
      </w:r>
      <w:r>
        <w:rPr>
          <w:rFonts w:ascii="Times New Roman"/>
          <w:b w:val="false"/>
          <w:i w:val="false"/>
          <w:color w:val="000000"/>
          <w:sz w:val="28"/>
        </w:rPr>
        <w:t xml:space="preserve"> "Тұрғын үй көмегін беру қағидаларын бекіту туралы" бұйрығымен (Нормативтік құқықтық актілерді мемлекеттік тіркеу тізілімінде № 33763 болып тіркелген) (әрі қарай – Тұрғын үй көмегін беру қағидасы) айқындалған тәртіппен тұрғын үй көмегін тағайындауды жүзеге асыратын көрсетілетін қызметті беруші есептейді. </w:t>
      </w:r>
    </w:p>
    <w:bookmarkEnd w:id="15"/>
    <w:bookmarkStart w:name="z20" w:id="16"/>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шығыстарды төлеу сомасы мен көрсетілетін қызметті алушының осы мақсаттарға жұмсайтын шығыстарының жергілікті өкілді органдар белгілеген шекті жол берілетін деңгейінің арасындағы айырма ретінде айқындалады.</w:t>
      </w:r>
    </w:p>
    <w:bookmarkEnd w:id="16"/>
    <w:bookmarkStart w:name="z21" w:id="17"/>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3 (үш) пайыз мөлшерінде, ал жалғызілікті зейнеткерлер (ерлі-зайыптылар) және барлық топтағы мүгедектігі бар адамдар үшін 1 (бір) пайыз мөлшерінде белгіленеді.</w:t>
      </w:r>
    </w:p>
    <w:bookmarkEnd w:id="17"/>
    <w:bookmarkStart w:name="z22" w:id="18"/>
    <w:p>
      <w:pPr>
        <w:spacing w:after="0"/>
        <w:ind w:left="0"/>
        <w:jc w:val="both"/>
      </w:pPr>
      <w:r>
        <w:rPr>
          <w:rFonts w:ascii="Times New Roman"/>
          <w:b w:val="false"/>
          <w:i w:val="false"/>
          <w:color w:val="000000"/>
          <w:sz w:val="28"/>
        </w:rPr>
        <w:t>
      Тұрғын үй көмегін тағайындау кезінде пайдалы алаңы бір адамға 18 (он сегіз) шаршы метрден артық емес мөлшерде, бірақ бір бөлмелі пәтерден немесе жатақханадағы бөлмеден кем емес аудан нормасы қабылданады.</w:t>
      </w:r>
    </w:p>
    <w:bookmarkEnd w:id="18"/>
    <w:bookmarkStart w:name="z23" w:id="19"/>
    <w:p>
      <w:pPr>
        <w:spacing w:after="0"/>
        <w:ind w:left="0"/>
        <w:jc w:val="both"/>
      </w:pPr>
      <w:r>
        <w:rPr>
          <w:rFonts w:ascii="Times New Roman"/>
          <w:b w:val="false"/>
          <w:i w:val="false"/>
          <w:color w:val="000000"/>
          <w:sz w:val="28"/>
        </w:rPr>
        <w:t xml:space="preserve">
      5. Әлеуметтік қорғалатын азаматтарға телекоммуникация қызметтерін көрсеткені үшін абоненттік төлемақы тарифтерінің өсуін өтеу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w:t>
      </w:r>
      <w:r>
        <w:rPr>
          <w:rFonts w:ascii="Times New Roman"/>
          <w:b w:val="false"/>
          <w:i w:val="false"/>
          <w:color w:val="000000"/>
          <w:sz w:val="28"/>
        </w:rPr>
        <w:t>№ 295/НҚ</w:t>
      </w:r>
      <w:r>
        <w:rPr>
          <w:rFonts w:ascii="Times New Roman"/>
          <w:b w:val="false"/>
          <w:i w:val="false"/>
          <w:color w:val="000000"/>
          <w:sz w:val="28"/>
        </w:rPr>
        <w:t xml:space="preserve"> бұйрығына (Нормативтік құқықтық актілерді мемлекеттік тіркеу тізілімінде № 33200 болып тіркелген) сәйкес жүзеге асырылады.</w:t>
      </w:r>
    </w:p>
    <w:bookmarkEnd w:id="19"/>
    <w:bookmarkStart w:name="z24" w:id="20"/>
    <w:p>
      <w:pPr>
        <w:spacing w:after="0"/>
        <w:ind w:left="0"/>
        <w:jc w:val="both"/>
      </w:pPr>
      <w:r>
        <w:rPr>
          <w:rFonts w:ascii="Times New Roman"/>
          <w:b w:val="false"/>
          <w:i w:val="false"/>
          <w:color w:val="000000"/>
          <w:sz w:val="28"/>
        </w:rPr>
        <w:t>
      6. Көрсетілетін қызметті алушы (немесе оның сенiмхатқа, заңнамаға, сот шешiмiне не әкiмшiлiк актіге негiзделген өкiлеттігі күшімен өкілі) тұрғын үй көмегін тағайындау үшін тоқсанына бір рет Тұрғын үй көмегін беру қағидаларына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жүгінеді.</w:t>
      </w:r>
    </w:p>
    <w:bookmarkEnd w:id="20"/>
    <w:bookmarkStart w:name="z25" w:id="21"/>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бас тарту туралы дәлелді жауап беру мерзімі Мемлекеттік корпорациядан немесе "электрондық үкімет" веб-порталынан құжаттардың толық топтамасын қабылдаған күннен бастап 8 (сегіз) жұмыс күнін құрайды.</w:t>
      </w:r>
    </w:p>
    <w:bookmarkEnd w:id="21"/>
    <w:bookmarkStart w:name="z26" w:id="22"/>
    <w:p>
      <w:pPr>
        <w:spacing w:after="0"/>
        <w:ind w:left="0"/>
        <w:jc w:val="both"/>
      </w:pPr>
      <w:r>
        <w:rPr>
          <w:rFonts w:ascii="Times New Roman"/>
          <w:b w:val="false"/>
          <w:i w:val="false"/>
          <w:color w:val="000000"/>
          <w:sz w:val="28"/>
        </w:rPr>
        <w:t>
      7. Тұрғын үй көмегі көрсетілетін қызметті алушыларға шығыстар сметасына және коммуналдық қызметтерді төлеуге шоттарына сәйкес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 бойынша бюджет қаражаты есебінен көрсетіледі.</w:t>
      </w:r>
    </w:p>
    <w:bookmarkEnd w:id="22"/>
    <w:bookmarkStart w:name="z27" w:id="23"/>
    <w:p>
      <w:pPr>
        <w:spacing w:after="0"/>
        <w:ind w:left="0"/>
        <w:jc w:val="both"/>
      </w:pPr>
      <w:r>
        <w:rPr>
          <w:rFonts w:ascii="Times New Roman"/>
          <w:b w:val="false"/>
          <w:i w:val="false"/>
          <w:color w:val="000000"/>
          <w:sz w:val="28"/>
        </w:rPr>
        <w:t>
      8. Тұрғын үй көмегін тағайындау көрсетілетін қызметті алушыларға тиісті қаржы жылына арналған қала бюджетінде көзделген қаражат шегінде жүзеге асырылады.</w:t>
      </w:r>
    </w:p>
    <w:bookmarkEnd w:id="23"/>
    <w:bookmarkStart w:name="z28" w:id="24"/>
    <w:p>
      <w:pPr>
        <w:spacing w:after="0"/>
        <w:ind w:left="0"/>
        <w:jc w:val="both"/>
      </w:pPr>
      <w:r>
        <w:rPr>
          <w:rFonts w:ascii="Times New Roman"/>
          <w:b w:val="false"/>
          <w:i w:val="false"/>
          <w:color w:val="000000"/>
          <w:sz w:val="28"/>
        </w:rPr>
        <w:t>
      9. Көрсетілетін қызметті алушыға тұрғын үй көмегін төлеуді көрсетілетін қызметті беруші есептелген сомаларды тұрғын үй көмегін алушылардың жеке шоттарына екінші деңгейдегі банктер арқылы аудару жолымен жүзеге асырады.</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28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11/67 шешіміне 2 қосымша</w:t>
            </w:r>
          </w:p>
        </w:tc>
      </w:tr>
    </w:tbl>
    <w:bookmarkStart w:name="z32" w:id="25"/>
    <w:p>
      <w:pPr>
        <w:spacing w:after="0"/>
        <w:ind w:left="0"/>
        <w:jc w:val="left"/>
      </w:pPr>
      <w:r>
        <w:rPr>
          <w:rFonts w:ascii="Times New Roman"/>
          <w:b/>
          <w:i w:val="false"/>
          <w:color w:val="000000"/>
        </w:rPr>
        <w:t xml:space="preserve"> Ақтау қалалық мәслихатының күші жойылды деп танылған кейбір шешімдерінің тізбесі</w:t>
      </w:r>
    </w:p>
    <w:bookmarkEnd w:id="25"/>
    <w:bookmarkStart w:name="z33" w:id="26"/>
    <w:p>
      <w:pPr>
        <w:spacing w:after="0"/>
        <w:ind w:left="0"/>
        <w:jc w:val="both"/>
      </w:pPr>
      <w:r>
        <w:rPr>
          <w:rFonts w:ascii="Times New Roman"/>
          <w:b w:val="false"/>
          <w:i w:val="false"/>
          <w:color w:val="000000"/>
          <w:sz w:val="28"/>
        </w:rPr>
        <w:t xml:space="preserve">
      1. 2021 жылғы 14 сәуірдегі </w:t>
      </w:r>
      <w:r>
        <w:rPr>
          <w:rFonts w:ascii="Times New Roman"/>
          <w:b w:val="false"/>
          <w:i w:val="false"/>
          <w:color w:val="000000"/>
          <w:sz w:val="28"/>
        </w:rPr>
        <w:t>№ 2/16</w:t>
      </w:r>
      <w:r>
        <w:rPr>
          <w:rFonts w:ascii="Times New Roman"/>
          <w:b w:val="false"/>
          <w:i w:val="false"/>
          <w:color w:val="000000"/>
          <w:sz w:val="28"/>
        </w:rPr>
        <w:t xml:space="preserve"> "Ақтау қаласында тұрғын үй көмегін көрсетудің мөлшері мен тәртібін айқындау туралы" шешім (нормативтік құқықтық актілерді мемлекеттік тіркеу Тізілімінде № 4495 болып тіркелген).</w:t>
      </w:r>
    </w:p>
    <w:bookmarkEnd w:id="26"/>
    <w:bookmarkStart w:name="z34" w:id="27"/>
    <w:p>
      <w:pPr>
        <w:spacing w:after="0"/>
        <w:ind w:left="0"/>
        <w:jc w:val="both"/>
      </w:pPr>
      <w:r>
        <w:rPr>
          <w:rFonts w:ascii="Times New Roman"/>
          <w:b w:val="false"/>
          <w:i w:val="false"/>
          <w:color w:val="000000"/>
          <w:sz w:val="28"/>
        </w:rPr>
        <w:t xml:space="preserve">
      2. 2022 жылғы 23 желтоқсандағы </w:t>
      </w:r>
      <w:r>
        <w:rPr>
          <w:rFonts w:ascii="Times New Roman"/>
          <w:b w:val="false"/>
          <w:i w:val="false"/>
          <w:color w:val="000000"/>
          <w:sz w:val="28"/>
        </w:rPr>
        <w:t>№ 22/173</w:t>
      </w:r>
      <w:r>
        <w:rPr>
          <w:rFonts w:ascii="Times New Roman"/>
          <w:b w:val="false"/>
          <w:i w:val="false"/>
          <w:color w:val="000000"/>
          <w:sz w:val="28"/>
        </w:rPr>
        <w:t xml:space="preserve"> "Маңғыстау облысы Ақтау қалалық мәслихатының 2021 жылғы 14 сәуірдегі № 2/16 "Ақтау қаласында тұрғын үй көмегін көрсетудің мөлшерін мен тәртібін айқындау туралы" шешіміне өзгеріс енгізу туралы" шешім (нормативтік құқықтық актілерді мемлекеттік тіркеу Тізілімінде № 31594 болып тіркелген).</w:t>
      </w:r>
    </w:p>
    <w:bookmarkEnd w:id="27"/>
    <w:bookmarkStart w:name="z35" w:id="28"/>
    <w:p>
      <w:pPr>
        <w:spacing w:after="0"/>
        <w:ind w:left="0"/>
        <w:jc w:val="both"/>
      </w:pPr>
      <w:r>
        <w:rPr>
          <w:rFonts w:ascii="Times New Roman"/>
          <w:b w:val="false"/>
          <w:i w:val="false"/>
          <w:color w:val="000000"/>
          <w:sz w:val="28"/>
        </w:rPr>
        <w:t xml:space="preserve">
      3. 2023 жылғы 18 тамыздағы </w:t>
      </w:r>
      <w:r>
        <w:rPr>
          <w:rFonts w:ascii="Times New Roman"/>
          <w:b w:val="false"/>
          <w:i w:val="false"/>
          <w:color w:val="000000"/>
          <w:sz w:val="28"/>
        </w:rPr>
        <w:t>№ 5/28</w:t>
      </w:r>
      <w:r>
        <w:rPr>
          <w:rFonts w:ascii="Times New Roman"/>
          <w:b w:val="false"/>
          <w:i w:val="false"/>
          <w:color w:val="000000"/>
          <w:sz w:val="28"/>
        </w:rPr>
        <w:t xml:space="preserve"> "Маңғыстау облысы Ақтау қалалық мәслихатының 2021 жылғы 14 сәуірдегі №2/16 "Ақтау қаласында тұрғын үй көмегін көрсетудің мөлшері мен тәртібін айқындау туралы" шешіміне өзгерістер мен толықтыру енгізу туралы" шешім (нормативтік құқықтық актілерді мемлекеттік тіркеу Тізілімінде №4595-12 болып тіркелген).</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