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0288" w14:textId="3730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27 тамыздағы № 5/63 "Маңғыстау облысының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9 сәуірдегі № 10/114 шешімі. Маңғыстау облысы Әділет департаментінде 2024 жылғы 18 сәуірде № 4698-12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әлеуметтік маңызы бар қатынастардың тізбесін айқындау туралы" Маңғыстау облыстық мәслихатының 2021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5/63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24346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қатыныстардың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Жаңаөзен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Тұщықұдық – Шебір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"Ақтау – Басқұдық – Маңғыстау"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 "Ақтау – Басқұдық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Батыр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Қызылтөбе 2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Ақшұқыр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Сайын-Шапағатов – 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 "Ақтау – Баянды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Ақтау-Бейнеу-Ақтау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Ақтау-Жетібай-Ақтау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Ақтау-Құрық-Ақтау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Ақтау-Шетпе-Ақтау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Құланды-Жаңаөзен-Құланды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"Ақтау – Қызылтөбе – 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 "Ақтау – Атамекен – Ақтау"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