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b4e" w14:textId="d339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Қармақшы аудандық мәслихатының 2020 жылғы 24 маусымдағы № 358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 2024 жылғы 26 желтоқсандағы №249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Қармақшы аудандық мәслихатының 2020 жылғы 24 маусымдағы № 358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7549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Пикеттеуді өткізуге тыйым салынған іргелес аумақтардың шекаралары мынадай болып айқындалсын: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 іргелес жатқан аумақтардың шекарасынан - 800 метр;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 іргелес жатқан аумақтардың шекарасынан - 800 метр;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аумақтардың шекарасынан - 800 метр;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- 800 метр;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желілеріне, магистральдық құбыржолдарға, ұлттық электр желісінде, магистральдық байланыс желілеріне іргелес жатқан аумақтардың шекарасынан - 800 метр".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