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e517" w14:textId="abae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2024 жылғы 22 шілдедегі № 123 қаулысы. Қызылорда облысының Әділет департаментінде 2024 жылғы 24 шілдеде № 8533-11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18)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 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20209 болып тіркелген) сәйкес Қызылорда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бойынша 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қаулысына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пестицидтердің, биоагенттердің (энтомофагтардың)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сулы-дисперсті түйіршіктер.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егіс алдындағы өндеуге арналған препарат ретінде пайдаланылатын препараттар.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