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3df" w14:textId="f731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қоршаған орта сапасының нысаналы көрсеткіштерін бекіту туралы" Қызылорда облыстық мәслихатының 2019 жылғы 18 маусымдағы № 325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29 наурыздағы № 87 шешімі. Қызылорда облысының Әділет департаментінде 2024 жылғы 2 сәуірде № 8501-11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қоршаған орта сапасының нысаналы көрсеткіштерін бекіту туралы" Қызылорда облыстық мәслихатының 2019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6832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