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8cbf" w14:textId="4ea8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2023 жылғы 27 маусымдағы № 39 "Саран қаласы мен Ақтас кентінде жеке оқу жоспары бойынша мүгедектігі бар балалар қатарындағы кемтар балаларды үйде оқытуға жұмсалған шығындарды өтеу туралы" шешіміне өзгерістер енгізу туралы</w:t>
      </w:r>
    </w:p>
    <w:p>
      <w:pPr>
        <w:spacing w:after="0"/>
        <w:ind w:left="0"/>
        <w:jc w:val="both"/>
      </w:pPr>
      <w:r>
        <w:rPr>
          <w:rFonts w:ascii="Times New Roman"/>
          <w:b w:val="false"/>
          <w:i w:val="false"/>
          <w:color w:val="000000"/>
          <w:sz w:val="28"/>
        </w:rPr>
        <w:t>Қарағанды облысы Саран қалалық мәслихатының 2024 жылғы 20 желтоқсандағы № 170 шешімі. Қарағанды облысының Әділет департаментінде 2024 жылғы 27 желтоқсанда № 6696-09 болып тіркелді</w:t>
      </w:r>
    </w:p>
    <w:p>
      <w:pPr>
        <w:spacing w:after="0"/>
        <w:ind w:left="0"/>
        <w:jc w:val="both"/>
      </w:pPr>
      <w:bookmarkStart w:name="z4" w:id="0"/>
      <w:r>
        <w:rPr>
          <w:rFonts w:ascii="Times New Roman"/>
          <w:b w:val="false"/>
          <w:i w:val="false"/>
          <w:color w:val="000000"/>
          <w:sz w:val="28"/>
        </w:rPr>
        <w:t>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Саран қалалық мәслихатының 2023 жылғы 27 маусымдағы № 39 "Саран қаласы мен Ақтас кентінде жеке оқу жоспары бойынша мүгедектігі бар балалар қатарындағы кемтар балаларды үйде оқытуға жұмсалған шығындарды өтеу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тізімілімінде № 6446-09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қазақ тілінде жаңа редакцияда жазылсын:</w:t>
      </w:r>
    </w:p>
    <w:bookmarkEnd w:id="2"/>
    <w:bookmarkStart w:name="z7" w:id="3"/>
    <w:p>
      <w:pPr>
        <w:spacing w:after="0"/>
        <w:ind w:left="0"/>
        <w:jc w:val="both"/>
      </w:pPr>
      <w:r>
        <w:rPr>
          <w:rFonts w:ascii="Times New Roman"/>
          <w:b w:val="false"/>
          <w:i w:val="false"/>
          <w:color w:val="000000"/>
          <w:sz w:val="28"/>
        </w:rPr>
        <w:t>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қазақ тілінде жаңа редакцияда жазылсын:</w:t>
      </w:r>
    </w:p>
    <w:bookmarkEnd w:id="4"/>
    <w:bookmarkStart w:name="z9" w:id="5"/>
    <w:p>
      <w:pPr>
        <w:spacing w:after="0"/>
        <w:ind w:left="0"/>
        <w:jc w:val="both"/>
      </w:pPr>
      <w:r>
        <w:rPr>
          <w:rFonts w:ascii="Times New Roman"/>
          <w:b w:val="false"/>
          <w:i w:val="false"/>
          <w:color w:val="000000"/>
          <w:sz w:val="28"/>
        </w:rPr>
        <w:t>
      "1.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170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39 шешіміне қосымша</w:t>
            </w:r>
          </w:p>
        </w:tc>
      </w:tr>
    </w:tbl>
    <w:bookmarkStart w:name="z15" w:id="8"/>
    <w:p>
      <w:pPr>
        <w:spacing w:after="0"/>
        <w:ind w:left="0"/>
        <w:jc w:val="left"/>
      </w:pPr>
      <w:r>
        <w:rPr>
          <w:rFonts w:ascii="Times New Roman"/>
          <w:b/>
          <w:i w:val="false"/>
          <w:color w:val="000000"/>
        </w:rPr>
        <w:t xml:space="preserve">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w:t>
      </w:r>
    </w:p>
    <w:bookmarkEnd w:id="8"/>
    <w:bookmarkStart w:name="z16" w:id="9"/>
    <w:p>
      <w:pPr>
        <w:spacing w:after="0"/>
        <w:ind w:left="0"/>
        <w:jc w:val="both"/>
      </w:pPr>
      <w:r>
        <w:rPr>
          <w:rFonts w:ascii="Times New Roman"/>
          <w:b w:val="false"/>
          <w:i w:val="false"/>
          <w:color w:val="000000"/>
          <w:sz w:val="28"/>
        </w:rPr>
        <w:t xml:space="preserve">
      1.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әрі-шығындарды өтеу Қағидалары).</w:t>
      </w:r>
    </w:p>
    <w:bookmarkEnd w:id="9"/>
    <w:bookmarkStart w:name="z17" w:id="10"/>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өндіріп алу (бұдан әрі – оқытуға жұмсалған шығындарды өндіріп алу) "Саран қаласының жұмыспен қамту және әлеуметтік бағдарламалар бөлімі" мемлекеттік мекемесімен мүгедек баланы үйде оқыту фактісін растайтын оқу орнынан алынған анықтама негізінде жүргізіледі.</w:t>
      </w:r>
    </w:p>
    <w:bookmarkEnd w:id="10"/>
    <w:bookmarkStart w:name="z18" w:id="11"/>
    <w:p>
      <w:pPr>
        <w:spacing w:after="0"/>
        <w:ind w:left="0"/>
        <w:jc w:val="both"/>
      </w:pPr>
      <w:r>
        <w:rPr>
          <w:rFonts w:ascii="Times New Roman"/>
          <w:b w:val="false"/>
          <w:i w:val="false"/>
          <w:color w:val="000000"/>
          <w:sz w:val="28"/>
        </w:rPr>
        <w:t>
      3. Оқытуға жұмсалған шығындарды өндіріп алу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0" w:id="13"/>
    <w:p>
      <w:pPr>
        <w:spacing w:after="0"/>
        <w:ind w:left="0"/>
        <w:jc w:val="both"/>
      </w:pPr>
      <w:r>
        <w:rPr>
          <w:rFonts w:ascii="Times New Roman"/>
          <w:b w:val="false"/>
          <w:i w:val="false"/>
          <w:color w:val="000000"/>
          <w:sz w:val="28"/>
        </w:rPr>
        <w:t>
      5. Оқытуға жұмсалған шығындарды өндіріп алуды тоқтату келесі мән-жайларда пайда болады: мүгедектігі бар баланың он сегіз жасқа толуы, мүгедектік мерзімінің аяқталуы, мүгедектігі бар баланы мемлекеттік мекемелерде оқыту кезеңі, мүгедектігі бар баланың қайтыс болуы, Саран қаласы мен Ақтас кентінің шегінен тыс жерге тұрақты тұруға көшуі.</w:t>
      </w:r>
    </w:p>
    <w:bookmarkEnd w:id="13"/>
    <w:bookmarkStart w:name="z21" w:id="14"/>
    <w:p>
      <w:pPr>
        <w:spacing w:after="0"/>
        <w:ind w:left="0"/>
        <w:jc w:val="both"/>
      </w:pPr>
      <w:r>
        <w:rPr>
          <w:rFonts w:ascii="Times New Roman"/>
          <w:b w:val="false"/>
          <w:i w:val="false"/>
          <w:color w:val="000000"/>
          <w:sz w:val="28"/>
        </w:rPr>
        <w:t>
      Мүгедектігі бар баланың ата-анасының бірі немесе өзге де заңды өкілдері жоғарыда аталған мән-жайлардың басталғаны туралы "Саран қаласының жұмыспен қамту және әлеуметтік бағдарламалар бөлімі" мемлекеттік мекемені дереу хабардар етсін.</w:t>
      </w:r>
    </w:p>
    <w:bookmarkEnd w:id="14"/>
    <w:bookmarkStart w:name="z22" w:id="15"/>
    <w:p>
      <w:pPr>
        <w:spacing w:after="0"/>
        <w:ind w:left="0"/>
        <w:jc w:val="both"/>
      </w:pPr>
      <w:r>
        <w:rPr>
          <w:rFonts w:ascii="Times New Roman"/>
          <w:b w:val="false"/>
          <w:i w:val="false"/>
          <w:color w:val="000000"/>
          <w:sz w:val="28"/>
        </w:rPr>
        <w:t>
      6. Оқытуға жұмсалған шығындарды өндіріп алу мөлшері мүгедектігі бар әрбір балаға тоқсан сайын он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7.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6"/>
    <w:bookmarkStart w:name="z24" w:id="17"/>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