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efc25" w14:textId="7cef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ауданы бойынша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Қаратал аудандық мәслихатының 2024 жылғы 16 ақпандағы № 18-68 шешімі. Жетісу облысы Әділет департаментінде 2024 жылы 19 ақпанда № 141-19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01.01.2024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2-тармағымен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Қаратал ауданы бойынша бөлшек салықтың арнаулы салық режимін қолдану кезінде салық мөлшерлемесінің мөлшері 4 % (төрт пайыздан) 2 % (екі пайызға) дейін төмендетілсін.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