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b8a4" w14:textId="d26b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әкімдігінің 2015 жылғы 12 қарашадағы № 367 "Ескелді ауданының шалғай елді мекендерде тұратын балаларды жалпы білім беретін мектептерге тасымалдау тәртібі мен схемаларын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ауданы әкімдігінің 2024 жылғы 17 маусымдағы № 302 қаулысы. Жетісу облысы Әділет департаментінде 2024 жылы 18 маусымда № 228-19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ауданы әкімдігінің 2015 жылғы 12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000000"/>
          <w:sz w:val="28"/>
        </w:rPr>
        <w:t xml:space="preserve"> "Ескелді ауданының шалғайдағы елді мекендерде тұратын балаларды жалпы білім беретін мектептерге тасымалдаудың схемасы мен тәртібін бекіту туралы" қаулысының (Нормативтік құқықтық актілерді мемлекеттік тіркеу тізілімінде №98997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