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add" w14:textId="7bf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2023 жылғы 20 маусымдағы "Жетісу облысының Құрмет грамотасымен наградтау туралы Ережені бекіту туралы" № 4-33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2024 жылғы 7 қазандағы № 21-130 шешімі. Жетісу облысы Әділет департаментінде 2024 жылы 9 қазанда № 244-19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2023 жылғы 20 маусымдағы "Жетісу облысының Құрмет грамотасымен наградтау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4-33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183254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Жетісу облысының Құрмет грамотасымен наградтау туралы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-тармақтар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Құрмет грамотасын тапсыру салтанатты жағдайда наградталушының жеке өзіне тапсырылады. Құрмет грамотасын облыс әкімі және облыстық мәслихат төрағасы немесе олардың тапсырмасы бойынша өзге тұлғалар тапсырады.".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"18.Құрмет грамотасы папкадан және жапсырмадан тұрады.".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