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662" w14:textId="2ed8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20 маусымдағы № 4-31 "Жетісу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2024 жылғы 16 шілдедегі № 18-113 шешімі. Жетісу облысы Әділет департаментінде 2024 жылы 17 шілдеде № 234-19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облысының әлеуметтік маңызы бар қатынастардың тізбесін айқындау туралы" шешіміне (Нормативтік құқықтық актілерді мемлекеттік тіркеу тізілімінде № 183252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Шенгелбаев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 2024 жылғы 16 шілдедегі № 18-113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қатынастардың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ЖШС – Қонаев көшесі – "Жетісу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"Текелі қаласының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 Үштөбе қаласы, Мартынов көшесі – Үштөбе қаласы, Нұрмұхамбетов көшесі.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 ауданы – "Қызыл тас" саяжайлары;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 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 ауданы – Облыстық аурухана – Н. Семашко көшесі;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 ауданы – "Уйтас" саяжайлары;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 ауданы – Еркін ауылы;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саяжайлары;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 ауданы – "Шығыс" шағын ауданы, С. Шанышев көшесі;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 ауданы – "Болашақ" (6), "Көктем" (7) шағын 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 ауданы – "Қызыл тас" саяжайлары;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 ауданы – "Көктал" тұрғын ауданы;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саяжайлары;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 ауданы – 3 бөлімше;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саяжайлары – Орман шаруашылығы;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 "Самал" шағын ауданы – "Сарыбұлақ" саяжайлары (маусымдық);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 ауданы – "Оптмаркет" сауда орталығы;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"Уйтас", "Көктем" саяжайлары;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 – Талдықорған қаласы (қала маңындағы маршрут);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 – Талдықорған қаласы (қала маңындағы маршрут);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 темір жолы" Акционерлік қоғамының Сарыөзек теміржол вокзалы;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