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e2e7" w14:textId="befe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облысының 2024 – 2025 жылдарға арналған спорттың басым түрлерінің өңірлік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4 наурыздағы № 71 қаулысы. Жетісу облысы Әділет департаментінде 2024 жылы 5 наурызда № 170-19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"Дене шынықтыру және спорт туралы" Заңының 8-бабы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20-5)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2024-2025 жылдарға арналған спорттың басым түрлерінің өңірлік тізбесі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Жетісу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4 наурыздағы № 71 Қаулыға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2024 – 2025 жылдарға арналған спорттың басым түрлерінің өңірлік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Олимпиадалық емес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олимпиадалық спорт түрінің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спорт түрінің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түрінің атауы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Жекпе-жек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 көздеу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 спорты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(тас жол)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Шинкиокушинкай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(АІGA нұсқасы)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(UWW)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Волейболды отырып ойнау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Көгалдағы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күрес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Грек-рим күресі (сурдо)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Арбамен 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күресі (паралимпиадалық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Индрохоккей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Шайбалы 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Жауынгерлік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жекпе-жектің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түрлері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 қолтық ұрыс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Гір спорты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Белбеу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сурдо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 сурдо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құзға өрмелеу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Конькимен мәнерлеп сырғанау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Құсбегі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 (кунг-фу)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күресі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Фристайл-акробатика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Парапланерлік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добы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Фристайл-могул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Шаңғымен тұғырдан секіру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Велосипедтік мотокросс ВМХ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жарысы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Үйлесімді жүзу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түсіндірмесі: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AIGA – Аматэур Интернейшнал Греплинг Ассосейшн (Amateur International Grappling Association);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UWW – Юнайтед Уолд Врестлинг (United World Wrestling);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WKF – Уолд каратэ Федерейшн (World Karate Federation);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WTF – Уолд таеквондо Федерейшн (World Taekwondo Federation);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BMX – Bicycle MotoX.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