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d3e6" w14:textId="15cd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басым дақылдар, оның ішінде көпжылдық екпелер өндірісін дамытуды субсидиялауға арналған басым дақылдар тiзбесі және субсидия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23 қаңтардағы № 24 қаулысы. Жетісу облысы Әділет департаментінде 2024 жылы 25 қаңтарда № 123-19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140838 болып тіркелген) бұйрығына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басым дақылдар, оның ішінде көпжылдық екпелер өндірісін дамытуды субсидиялауға арналған басым дақылдар тiзбесі және субсидия нормалары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23 қаңтардағы № 24 Қаулысына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басым дақылдар, оның ішінде көпжылдық екпелер өндірісін дамытуды субсидиялауға арналған басым дақылдар тiзбесі және субсидия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тонна/гектар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(майбұршақ, күнбағыс, мақсары)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Қарақұмық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