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4754" w14:textId="7ce4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2024 жылғы 5 наурыздағы № 108 шешімі. Ұлытау облысының Әділет департаментінде 2024 жылғы 13 наурызда № 110-20 болып тіркелді. Күші жойылды - Ұлытау облысы Ұлытау аудандық мәслихатының 2026 жылғы 27 қаңтардағы № 258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Ұлытау облысы Ұлытау аудандық мәслихатының 27.01.2026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жатады).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 пайыздан 2 пайызға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