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66e5" w14:textId="3c86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2024 жылғы 28 ақпандағы № 105 шешімі. Ұлытау облысының Әділет департаментінде 2024 жылғы 6 наурызда № 105-20 болып тіркелді. Күші жойылды - Ұлытау облысы Сәтбаев қалалық мәслихатының 2025 жылғы 24 желтоқсандағы № 241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Ұлытау облысы Сәтбаев қалалық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жариялануға жатады).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пайыздан 2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