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8e40" w14:textId="3948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5 тамыздағы № 49/01 қаулысы. Ұлытау облысының Әділет департаментінде 2024 жылғы 7 тамызда № 138-20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диметиламин, калий және натрий түріндегі тұздар,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– Р - 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P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P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 50%,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 және калий тұздары түріндегі 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P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ЗИНГЕР,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АРБАЛЕТ 60%,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грамм/литр + клодинафоп - пропаргил, 90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АД-120000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натрий,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грамм/литр + тиенкарбазон - 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–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–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этил, 90 грамм/литр + клодинафоп – пропаргил, 90 грамм/литр + мефенпир –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 –Д дихлорфенокси 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200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 32,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қышқылдары,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натрий,42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коллоидты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флорсулам,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тефилсульфурон-метил, 60 грамм/килограмм + флорсулам,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440 грамм/литр + карфентразон-этил,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қышқылы (күрделі 2-этилгексил эфирі 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флорасулам, 104 грамм/килограмм, трибенурон-метил,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г/л + Күрделі 2-этилгексилді эфир түріндегі 2,4-Д қышқылы, 80 г/л + никосульфурон,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БАКЛЕР,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 - 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 48 %,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 – 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ЛАННАТ,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 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– 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 - 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 57%,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екі мақсаттағы мемлекеттік тіркеуі бар және гербицид пен десикант ретінде пайдаланылатын препараттар;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пен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пен нан өнімдері жүйесіндегі кәсіпорындарда қорларды зиянкестерге қарсы қолдануға рұқсат етілген препараттар ретінде пайдаланылатын препараттар;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тіркеуі бар және инсектицид пен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пен фунгицид ретінде пайдаланылатын препараттар;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******екі мақсаттағы мемлекеттік тіркеуі бар және инсектицид пен егін себу алдындағы өңдеуге арналған препарат ретінде пайдаланылатын препараттар;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*******екі мақсаттағы мемлекеттік тіркеуі бар және уытсыздандырғыш және фунгицид ретінде пайдаланылатын препараттар.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