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72d8cb" w14:textId="472d8c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Жергілікті маңызы бар балық шаруашылығы су айдындарының және кәсіпшілік балық аулауды, әуесқойлық (спорттық) балық аулауды, көлде тауарлы балық өсіру шаруашылығын, тор қоршамада балық өсіру шаруашылығын жүргізуге арналған су айдындары және (немесе) учаскелер бойынша жергілікті маңызы бар балық шаруашылығы су айдындарының және (немесе) учаскелерінің тізбелерін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Ұлытау облысы әкімдігінің 2024 жылғы 22 қаңтардағы № 04/01 қаулысы. Ұлытау облысының Әділет департаментінде 2024 жылғы 23 қаңтарда № 89-20 болып тіркелді. Күші жойылды - Ұлытау облысының әкімдігінің 2024 жылғы 17 шілдедегі № 44/01 қаулысымен</w:t>
      </w:r>
    </w:p>
    <w:p>
      <w:pPr>
        <w:spacing w:after="0"/>
        <w:ind w:left="0"/>
        <w:jc w:val="both"/>
      </w:pPr>
      <w:r>
        <w:rPr>
          <w:rFonts w:ascii="Times New Roman"/>
          <w:b w:val="false"/>
          <w:i w:val="false"/>
          <w:color w:val="ff0000"/>
          <w:sz w:val="28"/>
        </w:rPr>
        <w:t xml:space="preserve">
      Ескерту. Күші жойылды - Ұлытау облысының әкімдігінің 17.07.2024 </w:t>
      </w:r>
      <w:r>
        <w:rPr>
          <w:rFonts w:ascii="Times New Roman"/>
          <w:b w:val="false"/>
          <w:i w:val="false"/>
          <w:color w:val="ff0000"/>
          <w:sz w:val="28"/>
        </w:rPr>
        <w:t>№ 44/01</w:t>
      </w:r>
      <w:r>
        <w:rPr>
          <w:rFonts w:ascii="Times New Roman"/>
          <w:b w:val="false"/>
          <w:i w:val="false"/>
          <w:color w:val="ff0000"/>
          <w:sz w:val="28"/>
        </w:rPr>
        <w:t xml:space="preserve"> қаулысымен (оның алғашқы ресми жарияланған күнінен кейін күнтізбелік он күн өткен соң қолданысқа енгізіледі).</w:t>
      </w:r>
    </w:p>
    <w:bookmarkStart w:name="z4" w:id="0"/>
    <w:p>
      <w:pPr>
        <w:spacing w:after="0"/>
        <w:ind w:left="0"/>
        <w:jc w:val="both"/>
      </w:pP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 Заңының 27-бабы 1-тармағының </w:t>
      </w:r>
      <w:r>
        <w:rPr>
          <w:rFonts w:ascii="Times New Roman"/>
          <w:b w:val="false"/>
          <w:i w:val="false"/>
          <w:color w:val="000000"/>
          <w:sz w:val="28"/>
        </w:rPr>
        <w:t>8-1) тармақшасына</w:t>
      </w:r>
      <w:r>
        <w:rPr>
          <w:rFonts w:ascii="Times New Roman"/>
          <w:b w:val="false"/>
          <w:i w:val="false"/>
          <w:color w:val="000000"/>
          <w:sz w:val="28"/>
        </w:rPr>
        <w:t xml:space="preserve">, "Жануарлар дүниесін қорғау, өсімін молайту және пайдалану туралы" Қазақстан Республикасы Заңының 10-бабы 2-тармағының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3-1) тармақшаларына</w:t>
      </w:r>
      <w:r>
        <w:rPr>
          <w:rFonts w:ascii="Times New Roman"/>
          <w:b w:val="false"/>
          <w:i w:val="false"/>
          <w:color w:val="000000"/>
          <w:sz w:val="28"/>
        </w:rPr>
        <w:t xml:space="preserve"> сәйкес, Ұлытау облысының әкімдігі ҚАУЛЫ ЕТЕДІ:</w:t>
      </w:r>
    </w:p>
    <w:bookmarkEnd w:id="0"/>
    <w:bookmarkStart w:name="z5" w:id="1"/>
    <w:p>
      <w:pPr>
        <w:spacing w:after="0"/>
        <w:ind w:left="0"/>
        <w:jc w:val="both"/>
      </w:pPr>
      <w:r>
        <w:rPr>
          <w:rFonts w:ascii="Times New Roman"/>
          <w:b w:val="false"/>
          <w:i w:val="false"/>
          <w:color w:val="000000"/>
          <w:sz w:val="28"/>
        </w:rPr>
        <w:t xml:space="preserve">
      1. Осы қаулының </w:t>
      </w:r>
      <w:r>
        <w:rPr>
          <w:rFonts w:ascii="Times New Roman"/>
          <w:b w:val="false"/>
          <w:i w:val="false"/>
          <w:color w:val="000000"/>
          <w:sz w:val="28"/>
        </w:rPr>
        <w:t>1-қосымшасына</w:t>
      </w:r>
      <w:r>
        <w:rPr>
          <w:rFonts w:ascii="Times New Roman"/>
          <w:b w:val="false"/>
          <w:i w:val="false"/>
          <w:color w:val="000000"/>
          <w:sz w:val="28"/>
        </w:rPr>
        <w:t xml:space="preserve"> сәйкес жергілікті маңызы бар балық шаруашылығы су айдындарының тізбесі бекітілсін.</w:t>
      </w:r>
    </w:p>
    <w:bookmarkEnd w:id="1"/>
    <w:bookmarkStart w:name="z6" w:id="2"/>
    <w:p>
      <w:pPr>
        <w:spacing w:after="0"/>
        <w:ind w:left="0"/>
        <w:jc w:val="both"/>
      </w:pPr>
      <w:r>
        <w:rPr>
          <w:rFonts w:ascii="Times New Roman"/>
          <w:b w:val="false"/>
          <w:i w:val="false"/>
          <w:color w:val="000000"/>
          <w:sz w:val="28"/>
        </w:rPr>
        <w:t xml:space="preserve">
      2. Осы қаулының </w:t>
      </w:r>
      <w:r>
        <w:rPr>
          <w:rFonts w:ascii="Times New Roman"/>
          <w:b w:val="false"/>
          <w:i w:val="false"/>
          <w:color w:val="000000"/>
          <w:sz w:val="28"/>
        </w:rPr>
        <w:t>2-қосымшасына</w:t>
      </w:r>
      <w:r>
        <w:rPr>
          <w:rFonts w:ascii="Times New Roman"/>
          <w:b w:val="false"/>
          <w:i w:val="false"/>
          <w:color w:val="000000"/>
          <w:sz w:val="28"/>
        </w:rPr>
        <w:t xml:space="preserve"> сәйкес кәсіпшілік балық аулауды, әуесқойлық (спорттық) балық аулауды, көлде тауарлы балық өсіру шаруашылығын, тор қоршамада балық өсіру шаруашылығын жүргізуге арналған су айдындары және (немесе) учаскелер бойынша жергілікті маңызы бар балық шаруашылығы су айдындарының және (немесе) учаскелерінің тізбесі бекітілсін.</w:t>
      </w:r>
    </w:p>
    <w:bookmarkEnd w:id="2"/>
    <w:bookmarkStart w:name="z7" w:id="3"/>
    <w:p>
      <w:pPr>
        <w:spacing w:after="0"/>
        <w:ind w:left="0"/>
        <w:jc w:val="both"/>
      </w:pPr>
      <w:r>
        <w:rPr>
          <w:rFonts w:ascii="Times New Roman"/>
          <w:b w:val="false"/>
          <w:i w:val="false"/>
          <w:color w:val="000000"/>
          <w:sz w:val="28"/>
        </w:rPr>
        <w:t>
      3. "Ұлытау облысының табиғи ресурстар және табиғат пайдалануды реттеу басқармасы" мемлекеттік мекемесі заңнамада белгіленген тәртіпте осы қаулыдан туындайтын қажетті шараларды қабылдасын.</w:t>
      </w:r>
    </w:p>
    <w:bookmarkEnd w:id="3"/>
    <w:bookmarkStart w:name="z8" w:id="4"/>
    <w:p>
      <w:pPr>
        <w:spacing w:after="0"/>
        <w:ind w:left="0"/>
        <w:jc w:val="both"/>
      </w:pPr>
      <w:r>
        <w:rPr>
          <w:rFonts w:ascii="Times New Roman"/>
          <w:b w:val="false"/>
          <w:i w:val="false"/>
          <w:color w:val="000000"/>
          <w:sz w:val="28"/>
        </w:rPr>
        <w:t>
      4. Осы қаулының орындалуын бақылау облыс әкімінің жетекшілік ететін орынбасарына жүктелсін.</w:t>
      </w:r>
    </w:p>
    <w:bookmarkEnd w:id="4"/>
    <w:bookmarkStart w:name="z9" w:id="5"/>
    <w:p>
      <w:pPr>
        <w:spacing w:after="0"/>
        <w:ind w:left="0"/>
        <w:jc w:val="both"/>
      </w:pPr>
      <w:r>
        <w:rPr>
          <w:rFonts w:ascii="Times New Roman"/>
          <w:b w:val="false"/>
          <w:i w:val="false"/>
          <w:color w:val="000000"/>
          <w:sz w:val="28"/>
        </w:rPr>
        <w:t>
      5. Осы қаулы оның алғашқы ресми жарияланған күнінен кейін күнтізбелік он күн өткен соң қолданысқа енгізіледі.</w:t>
      </w:r>
    </w:p>
    <w:bookmarkEnd w:id="5"/>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Әкім</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Әбдіғалиұлы</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Ұлытау облысы әкімдігінің</w:t>
            </w:r>
            <w:r>
              <w:br/>
            </w:r>
            <w:r>
              <w:rPr>
                <w:rFonts w:ascii="Times New Roman"/>
                <w:b w:val="false"/>
                <w:i w:val="false"/>
                <w:color w:val="000000"/>
                <w:sz w:val="20"/>
              </w:rPr>
              <w:t>2024 жылғы 22 қаңтардағы</w:t>
            </w:r>
            <w:r>
              <w:br/>
            </w:r>
            <w:r>
              <w:rPr>
                <w:rFonts w:ascii="Times New Roman"/>
                <w:b w:val="false"/>
                <w:i w:val="false"/>
                <w:color w:val="000000"/>
                <w:sz w:val="20"/>
              </w:rPr>
              <w:t>№ 04/01</w:t>
            </w:r>
            <w:r>
              <w:br/>
            </w:r>
            <w:r>
              <w:rPr>
                <w:rFonts w:ascii="Times New Roman"/>
                <w:b w:val="false"/>
                <w:i w:val="false"/>
                <w:color w:val="000000"/>
                <w:sz w:val="20"/>
              </w:rPr>
              <w:t>Қаулысына 1 қосымша</w:t>
            </w:r>
          </w:p>
        </w:tc>
      </w:tr>
    </w:tbl>
    <w:bookmarkStart w:name="z12" w:id="6"/>
    <w:p>
      <w:pPr>
        <w:spacing w:after="0"/>
        <w:ind w:left="0"/>
        <w:jc w:val="left"/>
      </w:pPr>
      <w:r>
        <w:rPr>
          <w:rFonts w:ascii="Times New Roman"/>
          <w:b/>
          <w:i w:val="false"/>
          <w:color w:val="000000"/>
        </w:rPr>
        <w:t xml:space="preserve"> Жергілікті маңызы бар балық шаруашылығы су айдындарының тізбесі</w:t>
      </w:r>
    </w:p>
    <w:bookmarkEnd w:id="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Балық шаруашылығы су айдындарының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Алаңы, гектар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Ұзындығы, шақырым</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Жаңаарқа ауданы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Ақтасты су қоймасы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Шалғия су қоймасы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Атасу су қоймасы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Бидайық су қоймасы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Ұлытау ауданы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Ақтас бөгеті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Кенембай бөгеті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Құмшық бөгеті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Терісайрық бөгеті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Ұлытау бөгеті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Сарысу өзені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Шеңбер су қоймасы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Кеңгір су қоймасының төменгі бьефінен Сарысу өзенінің құйылысына дейінгі Қаракеңгір учаскесі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Қызылжар ауылынан Баймырза қыстағына дейінгі Сарысу учаскесі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Шолақ бөгеті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32,98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Дүйсембай өзені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Жезді су қоймасы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Жезді өзені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Қаракеңгір өзені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Қарсақпай бөгеті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Қумола өзені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Сарыкеңгір өзені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Пионер бөгеті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Кеңгір су қоймасы (1,2,3 учаскелері)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Ұлытау облысы әкімдігінің</w:t>
            </w:r>
            <w:r>
              <w:br/>
            </w:r>
            <w:r>
              <w:rPr>
                <w:rFonts w:ascii="Times New Roman"/>
                <w:b w:val="false"/>
                <w:i w:val="false"/>
                <w:color w:val="000000"/>
                <w:sz w:val="20"/>
              </w:rPr>
              <w:t>2024 жылғы 22 қаңтардағы</w:t>
            </w:r>
            <w:r>
              <w:br/>
            </w:r>
            <w:r>
              <w:rPr>
                <w:rFonts w:ascii="Times New Roman"/>
                <w:b w:val="false"/>
                <w:i w:val="false"/>
                <w:color w:val="000000"/>
                <w:sz w:val="20"/>
              </w:rPr>
              <w:t>№ 04/01</w:t>
            </w:r>
            <w:r>
              <w:br/>
            </w:r>
            <w:r>
              <w:rPr>
                <w:rFonts w:ascii="Times New Roman"/>
                <w:b w:val="false"/>
                <w:i w:val="false"/>
                <w:color w:val="000000"/>
                <w:sz w:val="20"/>
              </w:rPr>
              <w:t>Қаулысына 2 қосымша</w:t>
            </w:r>
          </w:p>
        </w:tc>
      </w:tr>
    </w:tbl>
    <w:bookmarkStart w:name="z14" w:id="7"/>
    <w:p>
      <w:pPr>
        <w:spacing w:after="0"/>
        <w:ind w:left="0"/>
        <w:jc w:val="left"/>
      </w:pPr>
      <w:r>
        <w:rPr>
          <w:rFonts w:ascii="Times New Roman"/>
          <w:b/>
          <w:i w:val="false"/>
          <w:color w:val="000000"/>
        </w:rPr>
        <w:t xml:space="preserve"> Кәсіпшілік балық аулауды, әуесқойлық (спорттық) балық аулауды, көлде тауарлы балық өсіру шаруашылығын, тор қоршамада балық өсіру шаруашылығын жүргізуге арналған су айдындары және (немесе) учаскелер бойынша жергілікті маңызы бар балық шаруашылығы су айдындарының және (немесе) учаскелерінің тізбесі</w:t>
      </w:r>
    </w:p>
    <w:bookmarkEnd w:id="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Балық шаруашылығы су айдындары және (немесе) учаскесі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 қызмет түрі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Жаңаарқа ауданы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Ақтасты су қоймасы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көлде тауарлы балық өсіру шаруашылығы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Шалғия су қоймасы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көлде тауарлы балық өсіру шаруашылығы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Атасу су қоймасы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әуесқойлық (спорттық) балық аулау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Бидайық су қоймасы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әуесқойлық (спорттық) балық аулау</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Ұлытау ауданы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Ақтас бөгеті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көлде тауарлы балық өсіру шаруашылығы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Кенембай бөгеті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көлде тауарлы балық өсіру шаруашылығы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Құмшық бөгеті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көлде тауарлы балық өсіру шаруашылығы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Терісайрық бөгеті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көлде тауарлы балық өсіру шаруашылығы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Ұлытау бөгеті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көлде тауарлы балық өсіру шаруашылығы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Сарысу өзені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әуесқойлық (спорттық) балық аулау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Шеңбер су қоймасы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әуесқойлық (спорттық) балық аулау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Кеңгір су қоймасының төменгі бьефінен Сарысу өзенінің құйылысына дейінгі Қаракеңгір учаскесі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әуесқойлық (спорттық) балық аулау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Қызылжар ауылынан Баймырза қыстағына дейінгі Сарысу учаскесі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әуесқойлық (спорттық) балық аулау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Шолақ бөгеті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әуесқойлық (спорттық) балық аулау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Дүйсембай өзені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әуесқойлық (спорттық) балық аулау / кәсіпшілік балық аулау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Жезді су қоймасы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әуесқойлық (спорттық) балық аулау / кәсіпшілік балық аулау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Жезді өзені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әуесқойлық (спорттық) балық аулау / кәсіпшілік балық аулау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Қаракеңгір өзені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әуесқойлық (спорттық) балық аулау / кәсіпшілік балық аулау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Қарсақпай бөгеті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әуесқойлық (спорттық) балық аулау / кәсіпшілік балық аулау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Қумола өзені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әуесқойлық (спорттық) балық аулау / кәсіпшілік балық аулау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Сарыкеңгір өзені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әуесқойлық (спорттық) балық аулау / кәсіпшілік балық аулау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Пионер бөгеті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тор қоршамада балық өсіру шаруашылығы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Кеңгір су қоймасы (1,2,3 учаскелері)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әуесқойлық (спорттық) балық аулау / кәсіпшілік балық аулау</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