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846" w14:textId="2a1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бөлшек салықтың арнаулы салық режимінің мөлшерлемесін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18 наурыздағы № 21-3 шешімі. Жамбыл облысының Әділет департаментінде 2024 жылғы 27 наурызда № 5178-08 болып тіркелді. Күші жойылды - Жамбыл облысы Меркі аудандық мәслихатының 2026 жылғы 31 наурыздағы № 56-5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56-5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