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80b0" w14:textId="30b8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6 мамырдағы № 23-3 шешімі. Жамбыл облысының Әділет департаментінде 2024 жылғы 13 мамырда № 5205-08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тізіліміндегі № 33110 болып тіркелген) бұйрығына сәйкес, Қордай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құнынан 0 (нөл) пайызы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