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bc52" w14:textId="7deb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2024 жылғы 23 қаңтардағы № 18-2 шешімі. Жамбыл облысы Әділет департаментінде 2024 жылғы 29 қаңтарда № 5146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696-3-бабының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Қордай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Қордай ауданы бойынша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 салық кезеңінде алынған (алынуға жататын) кірістер бойынша 4 (төрт) пайыздан 2 (екі) пайызға дейін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Қордай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