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d0d" w14:textId="e06f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басым дақылдар өндірісін дамытуды субсидиялауға арналған басым дақылдар тізбесін және субсидиялар нормаларын бекіту туралы" Жамбыл облысы әкімдігінің 2024 жылғы 3 сәуірдегі № 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9 қазандағы № 246 қаулысы. Жамбыл облысы Әділет департаментінде 2024 жылғы 16 қазанда № 5238-08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басым дақылдар өндірісін дамытуды субсидиялауға арналған басым дақылдар тізбесін және субсидиялар нормаларын бекіту туралы" Жамбыл облысы әкімдігінің 2024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5189-08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 қосымшасына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Жамбыл облысы әкімдігінің интернет-ресурсында орналастырылуын қамтамасыз етсін.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"__"_________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жылға "3"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2-қосымша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басым дақылдар өндірісін дамытуды субсидиялауға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(Жетісу облысы, Ақсу ауданы, Ақсу қант зауытына тасымалданған өнім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