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4613" w14:textId="2014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облысының әлеуметтік маңызы бар қатынастардың тізбесін айқындау туралы" Жамбыл облыстық мәслихатының 2015 жылғы 25 қыркүйектегі № 40-13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2024 жылғы 28 маусымдағы № 15-7 шешімі. Жамбыл облысының Әділет департаментінде 2024 жылғы 3 шілдеде № 5217-08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облыстық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облысының әлеуметтік маңызы бар қатынастардың тізбесін айқындау туралы" Жамбыл облыстық мәслихатының 2015 жылғы 25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40-13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2808 болып тіркелген) шешіміне келесі толықтырулар енгізілсін: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қосымшасымен айқындалған Жамбыл облысының әлеуметтік маңызы бар қатынастар тізбесі келесі тармақтармен толықтырылсын: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Ауданаралық қатынастар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Ойық-Аққұм-Тараз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Мойынқұм-Тараз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Аса-Құмтиын-Өрнек-Құмсуат-Тоғызтарау-Жаңаөткел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 оның алғашқы ресми жарияланған күнінен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