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4190" w14:textId="b3e4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ауылдық жерге және кенттерге, аудандық және облыстық маңызы бар қалаларға жұмысқа жіберілген медицина және фармацевтика қызметкерлеріне әлеуметтік қолдау көрсету тәртібі мен мөлшерін айқындау туралы</w:t>
      </w:r>
    </w:p>
    <w:p>
      <w:pPr>
        <w:spacing w:after="0"/>
        <w:ind w:left="0"/>
        <w:jc w:val="both"/>
      </w:pPr>
      <w:r>
        <w:rPr>
          <w:rFonts w:ascii="Times New Roman"/>
          <w:b w:val="false"/>
          <w:i w:val="false"/>
          <w:color w:val="000000"/>
          <w:sz w:val="28"/>
        </w:rPr>
        <w:t>Жамбыл облыстық мәслихатының 2024 жылғы 24 сәуірдегі № 14-3 шешімі. Жамбыл облысының Әділет департаментінде 2024 жылғы 29 сәуірде № 5198-08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облысының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облысының ауылдық жерге және кенттерге, аудандық және облыстық маңызы бар қалаларға жұмысқа жіберілген медицина және фармацевтика қызметкерлеріне әлеуметтік қолдау көрсету тәртібі осы шешімнің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p>
    <w:bookmarkStart w:name="z9" w:id="0"/>
    <w:p>
      <w:pPr>
        <w:spacing w:after="0"/>
        <w:ind w:left="0"/>
        <w:jc w:val="both"/>
      </w:pPr>
      <w:r>
        <w:rPr>
          <w:rFonts w:ascii="Times New Roman"/>
          <w:b w:val="false"/>
          <w:i w:val="false"/>
          <w:color w:val="000000"/>
          <w:sz w:val="28"/>
        </w:rPr>
        <w:t>
      2. Жұмыс үшін жіберілген мынандай медицина және фармацевтика қызметкерлеріне бюджет қаражаты есебінен біржолғы әлеуметтік қолдау көрсету мөлшері айқындалсын:</w:t>
      </w:r>
    </w:p>
    <w:bookmarkEnd w:id="0"/>
    <w:bookmarkStart w:name="z10" w:id="1"/>
    <w:p>
      <w:pPr>
        <w:spacing w:after="0"/>
        <w:ind w:left="0"/>
        <w:jc w:val="both"/>
      </w:pPr>
      <w:r>
        <w:rPr>
          <w:rFonts w:ascii="Times New Roman"/>
          <w:b w:val="false"/>
          <w:i w:val="false"/>
          <w:color w:val="000000"/>
          <w:sz w:val="28"/>
        </w:rPr>
        <w:t>
      2) Жамбыл облысының ауылдық жерлерінде, кенттерге, аудандық маңызы бар қалаларға жоғары медициналық білімі бар мамандарға 1 200 000 (бір миллион екі жүз мың) теңге мөлшерінде;</w:t>
      </w:r>
    </w:p>
    <w:bookmarkEnd w:id="1"/>
    <w:bookmarkStart w:name="z11" w:id="2"/>
    <w:p>
      <w:pPr>
        <w:spacing w:after="0"/>
        <w:ind w:left="0"/>
        <w:jc w:val="both"/>
      </w:pPr>
      <w:r>
        <w:rPr>
          <w:rFonts w:ascii="Times New Roman"/>
          <w:b w:val="false"/>
          <w:i w:val="false"/>
          <w:color w:val="000000"/>
          <w:sz w:val="28"/>
        </w:rPr>
        <w:t>
      2) Жамбыл облысының облыстық маңызы бар қалаларға жоғары медициналық білімі бар мамандарға 800 000 (сегіз жүз мың) теңге мөлшерінде;</w:t>
      </w:r>
    </w:p>
    <w:bookmarkEnd w:id="2"/>
    <w:bookmarkStart w:name="z12" w:id="3"/>
    <w:p>
      <w:pPr>
        <w:spacing w:after="0"/>
        <w:ind w:left="0"/>
        <w:jc w:val="both"/>
      </w:pPr>
      <w:r>
        <w:rPr>
          <w:rFonts w:ascii="Times New Roman"/>
          <w:b w:val="false"/>
          <w:i w:val="false"/>
          <w:color w:val="000000"/>
          <w:sz w:val="28"/>
        </w:rPr>
        <w:t>
      3) Жамбыл облысының ауылдық жерлерінде, кенттерге, аудандық маңызы бар қалаларға резидентура бағдарламаларының медицина мамандарына 8 500 000 (сегіз миллион бес жүз мың) теңге мөлшерінде.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Жамбыл облысы мәслихатының кейбір шешімдерінің күші жойылды деп танылсын.</w:t>
      </w:r>
    </w:p>
    <w:bookmarkStart w:name="z14"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сәуірдегі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9" w:id="5"/>
    <w:p>
      <w:pPr>
        <w:spacing w:after="0"/>
        <w:ind w:left="0"/>
        <w:jc w:val="left"/>
      </w:pPr>
      <w:r>
        <w:rPr>
          <w:rFonts w:ascii="Times New Roman"/>
          <w:b/>
          <w:i w:val="false"/>
          <w:color w:val="000000"/>
        </w:rPr>
        <w:t xml:space="preserve"> Жамбыл облысының ауылдық жерге және кенттерге, аудандық және облыстық маңызы бар қалаларға жұмысқа жіберілген медицина және фармацевтика қызметкерлеріне әлеуметтік қолдау көрсету тәртібі</w:t>
      </w:r>
    </w:p>
    <w:bookmarkEnd w:id="5"/>
    <w:bookmarkStart w:name="z20" w:id="6"/>
    <w:p>
      <w:pPr>
        <w:spacing w:after="0"/>
        <w:ind w:left="0"/>
        <w:jc w:val="both"/>
      </w:pPr>
      <w:r>
        <w:rPr>
          <w:rFonts w:ascii="Times New Roman"/>
          <w:b w:val="false"/>
          <w:i w:val="false"/>
          <w:color w:val="000000"/>
          <w:sz w:val="28"/>
        </w:rPr>
        <w:t>
      1. Негізгі ұғымдар:</w:t>
      </w:r>
    </w:p>
    <w:bookmarkEnd w:id="6"/>
    <w:bookmarkStart w:name="z21" w:id="7"/>
    <w:p>
      <w:pPr>
        <w:spacing w:after="0"/>
        <w:ind w:left="0"/>
        <w:jc w:val="both"/>
      </w:pPr>
      <w:r>
        <w:rPr>
          <w:rFonts w:ascii="Times New Roman"/>
          <w:b w:val="false"/>
          <w:i w:val="false"/>
          <w:color w:val="000000"/>
          <w:sz w:val="28"/>
        </w:rPr>
        <w:t>
      1) әлеуметтік қолдауды төлеу жөніндегі уәкілетті орган – "Жамбыл облысы әкімдігінің денсаулық сақтау басқармасы" коммуналдық мемлекеттік мекемесі;</w:t>
      </w:r>
    </w:p>
    <w:bookmarkEnd w:id="7"/>
    <w:bookmarkStart w:name="z22" w:id="8"/>
    <w:p>
      <w:pPr>
        <w:spacing w:after="0"/>
        <w:ind w:left="0"/>
        <w:jc w:val="both"/>
      </w:pPr>
      <w:r>
        <w:rPr>
          <w:rFonts w:ascii="Times New Roman"/>
          <w:b w:val="false"/>
          <w:i w:val="false"/>
          <w:color w:val="000000"/>
          <w:sz w:val="28"/>
        </w:rPr>
        <w:t>
      2) жұмыс беруші – медицина (фармацевтика) қызметкерлерімен еңбек шартын жасасқан, мемлекеттік бюджет есебінен қаржыландыратын денсаулық сақтау ұйымы;</w:t>
      </w:r>
    </w:p>
    <w:bookmarkEnd w:id="8"/>
    <w:bookmarkStart w:name="z23" w:id="9"/>
    <w:p>
      <w:pPr>
        <w:spacing w:after="0"/>
        <w:ind w:left="0"/>
        <w:jc w:val="both"/>
      </w:pPr>
      <w:r>
        <w:rPr>
          <w:rFonts w:ascii="Times New Roman"/>
          <w:b w:val="false"/>
          <w:i w:val="false"/>
          <w:color w:val="000000"/>
          <w:sz w:val="28"/>
        </w:rPr>
        <w:t>
      3) Жамбыл облысының ауылдық жерге және кенттерге, аудандық және облыстық маңызы бар қалаларға жұмысқа жіберілген медицина қызметкері (әрі қарай – қызметкер) – жоғары медициналық білімі, маманның тиісті сертификаты бар, ауылдық жерге жұмыс істеуге уәкілетті орган жолдаған жеке тұлға;</w:t>
      </w:r>
    </w:p>
    <w:bookmarkEnd w:id="9"/>
    <w:bookmarkStart w:name="z24" w:id="10"/>
    <w:p>
      <w:pPr>
        <w:spacing w:after="0"/>
        <w:ind w:left="0"/>
        <w:jc w:val="both"/>
      </w:pPr>
      <w:r>
        <w:rPr>
          <w:rFonts w:ascii="Times New Roman"/>
          <w:b w:val="false"/>
          <w:i w:val="false"/>
          <w:color w:val="000000"/>
          <w:sz w:val="28"/>
        </w:rPr>
        <w:t>
      4) Жамбыл облысының ауылдық жерге және кенттерге, аудандық және облыстық маңызы бар қалаларға жұмысқа жіберілген фармацевтика қызметкерлері (бұдан әрі - қызметкер) – фармацевтикалық жоғары медициналық білімі, маманның тиісті сертификаты бар, ауылдық жерге жұмыс істеуге келген жеке тұлға;</w:t>
      </w:r>
    </w:p>
    <w:bookmarkEnd w:id="10"/>
    <w:bookmarkStart w:name="z25" w:id="11"/>
    <w:p>
      <w:pPr>
        <w:spacing w:after="0"/>
        <w:ind w:left="0"/>
        <w:jc w:val="both"/>
      </w:pPr>
      <w:r>
        <w:rPr>
          <w:rFonts w:ascii="Times New Roman"/>
          <w:b w:val="false"/>
          <w:i w:val="false"/>
          <w:color w:val="000000"/>
          <w:sz w:val="28"/>
        </w:rPr>
        <w:t>
      5) резидентура бағдарламаларының медициналық мамандары:</w:t>
      </w:r>
    </w:p>
    <w:bookmarkEnd w:id="11"/>
    <w:bookmarkStart w:name="z26" w:id="12"/>
    <w:p>
      <w:pPr>
        <w:spacing w:after="0"/>
        <w:ind w:left="0"/>
        <w:jc w:val="both"/>
      </w:pPr>
      <w:r>
        <w:rPr>
          <w:rFonts w:ascii="Times New Roman"/>
          <w:b w:val="false"/>
          <w:i w:val="false"/>
          <w:color w:val="000000"/>
          <w:sz w:val="28"/>
        </w:rPr>
        <w:t>
      1. Акушерия және гинекология (ересектер, балалар);</w:t>
      </w:r>
    </w:p>
    <w:bookmarkEnd w:id="12"/>
    <w:bookmarkStart w:name="z27" w:id="13"/>
    <w:p>
      <w:pPr>
        <w:spacing w:after="0"/>
        <w:ind w:left="0"/>
        <w:jc w:val="both"/>
      </w:pPr>
      <w:r>
        <w:rPr>
          <w:rFonts w:ascii="Times New Roman"/>
          <w:b w:val="false"/>
          <w:i w:val="false"/>
          <w:color w:val="000000"/>
          <w:sz w:val="28"/>
        </w:rPr>
        <w:t>
      2. Аллергология және иммунология (ересектер, балалар);</w:t>
      </w:r>
    </w:p>
    <w:bookmarkEnd w:id="13"/>
    <w:bookmarkStart w:name="z28" w:id="14"/>
    <w:p>
      <w:pPr>
        <w:spacing w:after="0"/>
        <w:ind w:left="0"/>
        <w:jc w:val="both"/>
      </w:pPr>
      <w:r>
        <w:rPr>
          <w:rFonts w:ascii="Times New Roman"/>
          <w:b w:val="false"/>
          <w:i w:val="false"/>
          <w:color w:val="000000"/>
          <w:sz w:val="28"/>
        </w:rPr>
        <w:t>
      3. Анестезиология және реаниматология (ересектер, балалар);</w:t>
      </w:r>
    </w:p>
    <w:bookmarkEnd w:id="14"/>
    <w:bookmarkStart w:name="z29" w:id="15"/>
    <w:p>
      <w:pPr>
        <w:spacing w:after="0"/>
        <w:ind w:left="0"/>
        <w:jc w:val="both"/>
      </w:pPr>
      <w:r>
        <w:rPr>
          <w:rFonts w:ascii="Times New Roman"/>
          <w:b w:val="false"/>
          <w:i w:val="false"/>
          <w:color w:val="000000"/>
          <w:sz w:val="28"/>
        </w:rPr>
        <w:t>
      4. Ангиохирургия (ересектер, балалар);</w:t>
      </w:r>
    </w:p>
    <w:bookmarkEnd w:id="15"/>
    <w:bookmarkStart w:name="z30" w:id="16"/>
    <w:p>
      <w:pPr>
        <w:spacing w:after="0"/>
        <w:ind w:left="0"/>
        <w:jc w:val="both"/>
      </w:pPr>
      <w:r>
        <w:rPr>
          <w:rFonts w:ascii="Times New Roman"/>
          <w:b w:val="false"/>
          <w:i w:val="false"/>
          <w:color w:val="000000"/>
          <w:sz w:val="28"/>
        </w:rPr>
        <w:t>
      5. Балалар жасындағы стоматология;</w:t>
      </w:r>
    </w:p>
    <w:bookmarkEnd w:id="16"/>
    <w:bookmarkStart w:name="z31" w:id="17"/>
    <w:p>
      <w:pPr>
        <w:spacing w:after="0"/>
        <w:ind w:left="0"/>
        <w:jc w:val="both"/>
      </w:pPr>
      <w:r>
        <w:rPr>
          <w:rFonts w:ascii="Times New Roman"/>
          <w:b w:val="false"/>
          <w:i w:val="false"/>
          <w:color w:val="000000"/>
          <w:sz w:val="28"/>
        </w:rPr>
        <w:t>
      6. Балалар хирургиясы;</w:t>
      </w:r>
    </w:p>
    <w:bookmarkEnd w:id="17"/>
    <w:bookmarkStart w:name="z32" w:id="18"/>
    <w:p>
      <w:pPr>
        <w:spacing w:after="0"/>
        <w:ind w:left="0"/>
        <w:jc w:val="both"/>
      </w:pPr>
      <w:r>
        <w:rPr>
          <w:rFonts w:ascii="Times New Roman"/>
          <w:b w:val="false"/>
          <w:i w:val="false"/>
          <w:color w:val="000000"/>
          <w:sz w:val="28"/>
        </w:rPr>
        <w:t>
      7. Гастроэнтерология (ересектер, балалар);</w:t>
      </w:r>
    </w:p>
    <w:bookmarkEnd w:id="18"/>
    <w:bookmarkStart w:name="z33" w:id="19"/>
    <w:p>
      <w:pPr>
        <w:spacing w:after="0"/>
        <w:ind w:left="0"/>
        <w:jc w:val="both"/>
      </w:pPr>
      <w:r>
        <w:rPr>
          <w:rFonts w:ascii="Times New Roman"/>
          <w:b w:val="false"/>
          <w:i w:val="false"/>
          <w:color w:val="000000"/>
          <w:sz w:val="28"/>
        </w:rPr>
        <w:t>
      8. Гематология (ересектер);</w:t>
      </w:r>
    </w:p>
    <w:bookmarkEnd w:id="19"/>
    <w:bookmarkStart w:name="z34" w:id="20"/>
    <w:p>
      <w:pPr>
        <w:spacing w:after="0"/>
        <w:ind w:left="0"/>
        <w:jc w:val="both"/>
      </w:pPr>
      <w:r>
        <w:rPr>
          <w:rFonts w:ascii="Times New Roman"/>
          <w:b w:val="false"/>
          <w:i w:val="false"/>
          <w:color w:val="000000"/>
          <w:sz w:val="28"/>
        </w:rPr>
        <w:t>
      9. Дерматовенерология (ересектер, балалар);</w:t>
      </w:r>
    </w:p>
    <w:bookmarkEnd w:id="20"/>
    <w:bookmarkStart w:name="z35" w:id="21"/>
    <w:p>
      <w:pPr>
        <w:spacing w:after="0"/>
        <w:ind w:left="0"/>
        <w:jc w:val="both"/>
      </w:pPr>
      <w:r>
        <w:rPr>
          <w:rFonts w:ascii="Times New Roman"/>
          <w:b w:val="false"/>
          <w:i w:val="false"/>
          <w:color w:val="000000"/>
          <w:sz w:val="28"/>
        </w:rPr>
        <w:t>
      10. Жалпы хирургия;</w:t>
      </w:r>
    </w:p>
    <w:bookmarkEnd w:id="21"/>
    <w:bookmarkStart w:name="z36" w:id="22"/>
    <w:p>
      <w:pPr>
        <w:spacing w:after="0"/>
        <w:ind w:left="0"/>
        <w:jc w:val="both"/>
      </w:pPr>
      <w:r>
        <w:rPr>
          <w:rFonts w:ascii="Times New Roman"/>
          <w:b w:val="false"/>
          <w:i w:val="false"/>
          <w:color w:val="000000"/>
          <w:sz w:val="28"/>
        </w:rPr>
        <w:t>
      11. Жақ-бет хирургиясы (ересектер, балалар);</w:t>
      </w:r>
    </w:p>
    <w:bookmarkEnd w:id="22"/>
    <w:bookmarkStart w:name="z37" w:id="23"/>
    <w:p>
      <w:pPr>
        <w:spacing w:after="0"/>
        <w:ind w:left="0"/>
        <w:jc w:val="both"/>
      </w:pPr>
      <w:r>
        <w:rPr>
          <w:rFonts w:ascii="Times New Roman"/>
          <w:b w:val="false"/>
          <w:i w:val="false"/>
          <w:color w:val="000000"/>
          <w:sz w:val="28"/>
        </w:rPr>
        <w:t>
      12. Инфекциялық аурулар (ересектер, балалар);</w:t>
      </w:r>
    </w:p>
    <w:bookmarkEnd w:id="23"/>
    <w:bookmarkStart w:name="z38" w:id="24"/>
    <w:p>
      <w:pPr>
        <w:spacing w:after="0"/>
        <w:ind w:left="0"/>
        <w:jc w:val="both"/>
      </w:pPr>
      <w:r>
        <w:rPr>
          <w:rFonts w:ascii="Times New Roman"/>
          <w:b w:val="false"/>
          <w:i w:val="false"/>
          <w:color w:val="000000"/>
          <w:sz w:val="28"/>
        </w:rPr>
        <w:t>
      13. Кардиология (ересектер, балалар);</w:t>
      </w:r>
    </w:p>
    <w:bookmarkEnd w:id="24"/>
    <w:bookmarkStart w:name="z39" w:id="25"/>
    <w:p>
      <w:pPr>
        <w:spacing w:after="0"/>
        <w:ind w:left="0"/>
        <w:jc w:val="both"/>
      </w:pPr>
      <w:r>
        <w:rPr>
          <w:rFonts w:ascii="Times New Roman"/>
          <w:b w:val="false"/>
          <w:i w:val="false"/>
          <w:color w:val="000000"/>
          <w:sz w:val="28"/>
        </w:rPr>
        <w:t>
      14. Кардиохирургия (ересектер, балалар);</w:t>
      </w:r>
    </w:p>
    <w:bookmarkEnd w:id="25"/>
    <w:bookmarkStart w:name="z40" w:id="26"/>
    <w:p>
      <w:pPr>
        <w:spacing w:after="0"/>
        <w:ind w:left="0"/>
        <w:jc w:val="both"/>
      </w:pPr>
      <w:r>
        <w:rPr>
          <w:rFonts w:ascii="Times New Roman"/>
          <w:b w:val="false"/>
          <w:i w:val="false"/>
          <w:color w:val="000000"/>
          <w:sz w:val="28"/>
        </w:rPr>
        <w:t>
      15. Клиникалық зертханалық диагностика;</w:t>
      </w:r>
    </w:p>
    <w:bookmarkEnd w:id="26"/>
    <w:bookmarkStart w:name="z41" w:id="27"/>
    <w:p>
      <w:pPr>
        <w:spacing w:after="0"/>
        <w:ind w:left="0"/>
        <w:jc w:val="both"/>
      </w:pPr>
      <w:r>
        <w:rPr>
          <w:rFonts w:ascii="Times New Roman"/>
          <w:b w:val="false"/>
          <w:i w:val="false"/>
          <w:color w:val="000000"/>
          <w:sz w:val="28"/>
        </w:rPr>
        <w:t>
      16. Клиникалық фармакология;</w:t>
      </w:r>
    </w:p>
    <w:bookmarkEnd w:id="27"/>
    <w:bookmarkStart w:name="z42" w:id="28"/>
    <w:p>
      <w:pPr>
        <w:spacing w:after="0"/>
        <w:ind w:left="0"/>
        <w:jc w:val="both"/>
      </w:pPr>
      <w:r>
        <w:rPr>
          <w:rFonts w:ascii="Times New Roman"/>
          <w:b w:val="false"/>
          <w:i w:val="false"/>
          <w:color w:val="000000"/>
          <w:sz w:val="28"/>
        </w:rPr>
        <w:t>
      17. Медициналық генетика;</w:t>
      </w:r>
    </w:p>
    <w:bookmarkEnd w:id="28"/>
    <w:bookmarkStart w:name="z43" w:id="29"/>
    <w:p>
      <w:pPr>
        <w:spacing w:after="0"/>
        <w:ind w:left="0"/>
        <w:jc w:val="both"/>
      </w:pPr>
      <w:r>
        <w:rPr>
          <w:rFonts w:ascii="Times New Roman"/>
          <w:b w:val="false"/>
          <w:i w:val="false"/>
          <w:color w:val="000000"/>
          <w:sz w:val="28"/>
        </w:rPr>
        <w:t>
      18. Неврология (ересектер, балалар);</w:t>
      </w:r>
    </w:p>
    <w:bookmarkEnd w:id="29"/>
    <w:bookmarkStart w:name="z44" w:id="30"/>
    <w:p>
      <w:pPr>
        <w:spacing w:after="0"/>
        <w:ind w:left="0"/>
        <w:jc w:val="both"/>
      </w:pPr>
      <w:r>
        <w:rPr>
          <w:rFonts w:ascii="Times New Roman"/>
          <w:b w:val="false"/>
          <w:i w:val="false"/>
          <w:color w:val="000000"/>
          <w:sz w:val="28"/>
        </w:rPr>
        <w:t>
      19. Нейрохирургия (ересектер, балалар);</w:t>
      </w:r>
    </w:p>
    <w:bookmarkEnd w:id="30"/>
    <w:bookmarkStart w:name="z45" w:id="31"/>
    <w:p>
      <w:pPr>
        <w:spacing w:after="0"/>
        <w:ind w:left="0"/>
        <w:jc w:val="both"/>
      </w:pPr>
      <w:r>
        <w:rPr>
          <w:rFonts w:ascii="Times New Roman"/>
          <w:b w:val="false"/>
          <w:i w:val="false"/>
          <w:color w:val="000000"/>
          <w:sz w:val="28"/>
        </w:rPr>
        <w:t>
      20. Неонатология;</w:t>
      </w:r>
    </w:p>
    <w:bookmarkEnd w:id="31"/>
    <w:bookmarkStart w:name="z46" w:id="32"/>
    <w:p>
      <w:pPr>
        <w:spacing w:after="0"/>
        <w:ind w:left="0"/>
        <w:jc w:val="both"/>
      </w:pPr>
      <w:r>
        <w:rPr>
          <w:rFonts w:ascii="Times New Roman"/>
          <w:b w:val="false"/>
          <w:i w:val="false"/>
          <w:color w:val="000000"/>
          <w:sz w:val="28"/>
        </w:rPr>
        <w:t>
      21. Нефрология (ересектер, балалар);</w:t>
      </w:r>
    </w:p>
    <w:bookmarkEnd w:id="32"/>
    <w:bookmarkStart w:name="z47" w:id="33"/>
    <w:p>
      <w:pPr>
        <w:spacing w:after="0"/>
        <w:ind w:left="0"/>
        <w:jc w:val="both"/>
      </w:pPr>
      <w:r>
        <w:rPr>
          <w:rFonts w:ascii="Times New Roman"/>
          <w:b w:val="false"/>
          <w:i w:val="false"/>
          <w:color w:val="000000"/>
          <w:sz w:val="28"/>
        </w:rPr>
        <w:t>
      22. Онкологиясы (ересектер);</w:t>
      </w:r>
    </w:p>
    <w:bookmarkEnd w:id="33"/>
    <w:bookmarkStart w:name="z48" w:id="34"/>
    <w:p>
      <w:pPr>
        <w:spacing w:after="0"/>
        <w:ind w:left="0"/>
        <w:jc w:val="both"/>
      </w:pPr>
      <w:r>
        <w:rPr>
          <w:rFonts w:ascii="Times New Roman"/>
          <w:b w:val="false"/>
          <w:i w:val="false"/>
          <w:color w:val="000000"/>
          <w:sz w:val="28"/>
        </w:rPr>
        <w:t>
      23. Онкологиясы және гематологиясы (балалар);</w:t>
      </w:r>
    </w:p>
    <w:bookmarkEnd w:id="34"/>
    <w:bookmarkStart w:name="z49" w:id="35"/>
    <w:p>
      <w:pPr>
        <w:spacing w:after="0"/>
        <w:ind w:left="0"/>
        <w:jc w:val="both"/>
      </w:pPr>
      <w:r>
        <w:rPr>
          <w:rFonts w:ascii="Times New Roman"/>
          <w:b w:val="false"/>
          <w:i w:val="false"/>
          <w:color w:val="000000"/>
          <w:sz w:val="28"/>
        </w:rPr>
        <w:t>
      24. Радиациялық онкология;</w:t>
      </w:r>
    </w:p>
    <w:bookmarkEnd w:id="35"/>
    <w:bookmarkStart w:name="z50" w:id="36"/>
    <w:p>
      <w:pPr>
        <w:spacing w:after="0"/>
        <w:ind w:left="0"/>
        <w:jc w:val="both"/>
      </w:pPr>
      <w:r>
        <w:rPr>
          <w:rFonts w:ascii="Times New Roman"/>
          <w:b w:val="false"/>
          <w:i w:val="false"/>
          <w:color w:val="000000"/>
          <w:sz w:val="28"/>
        </w:rPr>
        <w:t>
      25. Химиотерапиялық онкология;</w:t>
      </w:r>
    </w:p>
    <w:bookmarkEnd w:id="36"/>
    <w:bookmarkStart w:name="z51" w:id="37"/>
    <w:p>
      <w:pPr>
        <w:spacing w:after="0"/>
        <w:ind w:left="0"/>
        <w:jc w:val="both"/>
      </w:pPr>
      <w:r>
        <w:rPr>
          <w:rFonts w:ascii="Times New Roman"/>
          <w:b w:val="false"/>
          <w:i w:val="false"/>
          <w:color w:val="000000"/>
          <w:sz w:val="28"/>
        </w:rPr>
        <w:t>
      26. Ортодонтия;</w:t>
      </w:r>
    </w:p>
    <w:bookmarkEnd w:id="37"/>
    <w:bookmarkStart w:name="z52" w:id="38"/>
    <w:p>
      <w:pPr>
        <w:spacing w:after="0"/>
        <w:ind w:left="0"/>
        <w:jc w:val="both"/>
      </w:pPr>
      <w:r>
        <w:rPr>
          <w:rFonts w:ascii="Times New Roman"/>
          <w:b w:val="false"/>
          <w:i w:val="false"/>
          <w:color w:val="000000"/>
          <w:sz w:val="28"/>
        </w:rPr>
        <w:t>
      27. Ортопедиялық стоматология;</w:t>
      </w:r>
    </w:p>
    <w:bookmarkEnd w:id="38"/>
    <w:bookmarkStart w:name="z53" w:id="39"/>
    <w:p>
      <w:pPr>
        <w:spacing w:after="0"/>
        <w:ind w:left="0"/>
        <w:jc w:val="both"/>
      </w:pPr>
      <w:r>
        <w:rPr>
          <w:rFonts w:ascii="Times New Roman"/>
          <w:b w:val="false"/>
          <w:i w:val="false"/>
          <w:color w:val="000000"/>
          <w:sz w:val="28"/>
        </w:rPr>
        <w:t>
      28. Отбасы медицинасы;</w:t>
      </w:r>
    </w:p>
    <w:bookmarkEnd w:id="39"/>
    <w:bookmarkStart w:name="z54" w:id="40"/>
    <w:p>
      <w:pPr>
        <w:spacing w:after="0"/>
        <w:ind w:left="0"/>
        <w:jc w:val="both"/>
      </w:pPr>
      <w:r>
        <w:rPr>
          <w:rFonts w:ascii="Times New Roman"/>
          <w:b w:val="false"/>
          <w:i w:val="false"/>
          <w:color w:val="000000"/>
          <w:sz w:val="28"/>
        </w:rPr>
        <w:t>
      29. Оториноларингология (ересектер, балалар);</w:t>
      </w:r>
    </w:p>
    <w:bookmarkEnd w:id="40"/>
    <w:bookmarkStart w:name="z55" w:id="41"/>
    <w:p>
      <w:pPr>
        <w:spacing w:after="0"/>
        <w:ind w:left="0"/>
        <w:jc w:val="both"/>
      </w:pPr>
      <w:r>
        <w:rPr>
          <w:rFonts w:ascii="Times New Roman"/>
          <w:b w:val="false"/>
          <w:i w:val="false"/>
          <w:color w:val="000000"/>
          <w:sz w:val="28"/>
        </w:rPr>
        <w:t>
      30. Офтальмология (ересектер, балалар);</w:t>
      </w:r>
    </w:p>
    <w:bookmarkEnd w:id="41"/>
    <w:bookmarkStart w:name="z56" w:id="42"/>
    <w:p>
      <w:pPr>
        <w:spacing w:after="0"/>
        <w:ind w:left="0"/>
        <w:jc w:val="both"/>
      </w:pPr>
      <w:r>
        <w:rPr>
          <w:rFonts w:ascii="Times New Roman"/>
          <w:b w:val="false"/>
          <w:i w:val="false"/>
          <w:color w:val="000000"/>
          <w:sz w:val="28"/>
        </w:rPr>
        <w:t>
      31. Патологиялық анатомия;</w:t>
      </w:r>
    </w:p>
    <w:bookmarkEnd w:id="42"/>
    <w:bookmarkStart w:name="z57" w:id="43"/>
    <w:p>
      <w:pPr>
        <w:spacing w:after="0"/>
        <w:ind w:left="0"/>
        <w:jc w:val="both"/>
      </w:pPr>
      <w:r>
        <w:rPr>
          <w:rFonts w:ascii="Times New Roman"/>
          <w:b w:val="false"/>
          <w:i w:val="false"/>
          <w:color w:val="000000"/>
          <w:sz w:val="28"/>
        </w:rPr>
        <w:t>
      32. Педиатрия;</w:t>
      </w:r>
    </w:p>
    <w:bookmarkEnd w:id="43"/>
    <w:bookmarkStart w:name="z58" w:id="44"/>
    <w:p>
      <w:pPr>
        <w:spacing w:after="0"/>
        <w:ind w:left="0"/>
        <w:jc w:val="both"/>
      </w:pPr>
      <w:r>
        <w:rPr>
          <w:rFonts w:ascii="Times New Roman"/>
          <w:b w:val="false"/>
          <w:i w:val="false"/>
          <w:color w:val="000000"/>
          <w:sz w:val="28"/>
        </w:rPr>
        <w:t>
      33. Пластикалық хирургия (ересектер, балалар);</w:t>
      </w:r>
    </w:p>
    <w:bookmarkEnd w:id="44"/>
    <w:bookmarkStart w:name="z59" w:id="45"/>
    <w:p>
      <w:pPr>
        <w:spacing w:after="0"/>
        <w:ind w:left="0"/>
        <w:jc w:val="both"/>
      </w:pPr>
      <w:r>
        <w:rPr>
          <w:rFonts w:ascii="Times New Roman"/>
          <w:b w:val="false"/>
          <w:i w:val="false"/>
          <w:color w:val="000000"/>
          <w:sz w:val="28"/>
        </w:rPr>
        <w:t>
      34. Психиатрия (ересектер, балалар);</w:t>
      </w:r>
    </w:p>
    <w:bookmarkEnd w:id="45"/>
    <w:bookmarkStart w:name="z60" w:id="46"/>
    <w:p>
      <w:pPr>
        <w:spacing w:after="0"/>
        <w:ind w:left="0"/>
        <w:jc w:val="both"/>
      </w:pPr>
      <w:r>
        <w:rPr>
          <w:rFonts w:ascii="Times New Roman"/>
          <w:b w:val="false"/>
          <w:i w:val="false"/>
          <w:color w:val="000000"/>
          <w:sz w:val="28"/>
        </w:rPr>
        <w:t>
      35. Пульмонология (ересектер, балалар);</w:t>
      </w:r>
    </w:p>
    <w:bookmarkEnd w:id="46"/>
    <w:bookmarkStart w:name="z61" w:id="47"/>
    <w:p>
      <w:pPr>
        <w:spacing w:after="0"/>
        <w:ind w:left="0"/>
        <w:jc w:val="both"/>
      </w:pPr>
      <w:r>
        <w:rPr>
          <w:rFonts w:ascii="Times New Roman"/>
          <w:b w:val="false"/>
          <w:i w:val="false"/>
          <w:color w:val="000000"/>
          <w:sz w:val="28"/>
        </w:rPr>
        <w:t>
      36. Радиология;</w:t>
      </w:r>
    </w:p>
    <w:bookmarkEnd w:id="47"/>
    <w:bookmarkStart w:name="z62" w:id="48"/>
    <w:p>
      <w:pPr>
        <w:spacing w:after="0"/>
        <w:ind w:left="0"/>
        <w:jc w:val="both"/>
      </w:pPr>
      <w:r>
        <w:rPr>
          <w:rFonts w:ascii="Times New Roman"/>
          <w:b w:val="false"/>
          <w:i w:val="false"/>
          <w:color w:val="000000"/>
          <w:sz w:val="28"/>
        </w:rPr>
        <w:t>
      37. Ревматология (ересектер, балалар);</w:t>
      </w:r>
    </w:p>
    <w:bookmarkEnd w:id="48"/>
    <w:bookmarkStart w:name="z63" w:id="49"/>
    <w:p>
      <w:pPr>
        <w:spacing w:after="0"/>
        <w:ind w:left="0"/>
        <w:jc w:val="both"/>
      </w:pPr>
      <w:r>
        <w:rPr>
          <w:rFonts w:ascii="Times New Roman"/>
          <w:b w:val="false"/>
          <w:i w:val="false"/>
          <w:color w:val="000000"/>
          <w:sz w:val="28"/>
        </w:rPr>
        <w:t>
      38. Сот-медициналық сараптама;</w:t>
      </w:r>
    </w:p>
    <w:bookmarkEnd w:id="49"/>
    <w:bookmarkStart w:name="z64" w:id="50"/>
    <w:p>
      <w:pPr>
        <w:spacing w:after="0"/>
        <w:ind w:left="0"/>
        <w:jc w:val="both"/>
      </w:pPr>
      <w:r>
        <w:rPr>
          <w:rFonts w:ascii="Times New Roman"/>
          <w:b w:val="false"/>
          <w:i w:val="false"/>
          <w:color w:val="000000"/>
          <w:sz w:val="28"/>
        </w:rPr>
        <w:t>
      39. Төтенше жағдайлар мен апаттар медицинасы;</w:t>
      </w:r>
    </w:p>
    <w:bookmarkEnd w:id="50"/>
    <w:bookmarkStart w:name="z65" w:id="51"/>
    <w:p>
      <w:pPr>
        <w:spacing w:after="0"/>
        <w:ind w:left="0"/>
        <w:jc w:val="both"/>
      </w:pPr>
      <w:r>
        <w:rPr>
          <w:rFonts w:ascii="Times New Roman"/>
          <w:b w:val="false"/>
          <w:i w:val="false"/>
          <w:color w:val="000000"/>
          <w:sz w:val="28"/>
        </w:rPr>
        <w:t>
      40. Терапия;</w:t>
      </w:r>
    </w:p>
    <w:bookmarkEnd w:id="51"/>
    <w:bookmarkStart w:name="z66" w:id="52"/>
    <w:p>
      <w:pPr>
        <w:spacing w:after="0"/>
        <w:ind w:left="0"/>
        <w:jc w:val="both"/>
      </w:pPr>
      <w:r>
        <w:rPr>
          <w:rFonts w:ascii="Times New Roman"/>
          <w:b w:val="false"/>
          <w:i w:val="false"/>
          <w:color w:val="000000"/>
          <w:sz w:val="28"/>
        </w:rPr>
        <w:t>
      41. Терапиялық стоматология;</w:t>
      </w:r>
    </w:p>
    <w:bookmarkEnd w:id="52"/>
    <w:bookmarkStart w:name="z67" w:id="53"/>
    <w:p>
      <w:pPr>
        <w:spacing w:after="0"/>
        <w:ind w:left="0"/>
        <w:jc w:val="both"/>
      </w:pPr>
      <w:r>
        <w:rPr>
          <w:rFonts w:ascii="Times New Roman"/>
          <w:b w:val="false"/>
          <w:i w:val="false"/>
          <w:color w:val="000000"/>
          <w:sz w:val="28"/>
        </w:rPr>
        <w:t>
      42. Травматология-ортопедия (ересектер, балалар);</w:t>
      </w:r>
    </w:p>
    <w:bookmarkEnd w:id="53"/>
    <w:bookmarkStart w:name="z68" w:id="54"/>
    <w:p>
      <w:pPr>
        <w:spacing w:after="0"/>
        <w:ind w:left="0"/>
        <w:jc w:val="both"/>
      </w:pPr>
      <w:r>
        <w:rPr>
          <w:rFonts w:ascii="Times New Roman"/>
          <w:b w:val="false"/>
          <w:i w:val="false"/>
          <w:color w:val="000000"/>
          <w:sz w:val="28"/>
        </w:rPr>
        <w:t>
      43. Урология және андрология (ересектер, балалар);</w:t>
      </w:r>
    </w:p>
    <w:bookmarkEnd w:id="54"/>
    <w:bookmarkStart w:name="z69" w:id="55"/>
    <w:p>
      <w:pPr>
        <w:spacing w:after="0"/>
        <w:ind w:left="0"/>
        <w:jc w:val="both"/>
      </w:pPr>
      <w:r>
        <w:rPr>
          <w:rFonts w:ascii="Times New Roman"/>
          <w:b w:val="false"/>
          <w:i w:val="false"/>
          <w:color w:val="000000"/>
          <w:sz w:val="28"/>
        </w:rPr>
        <w:t>
      44. Физикалық медицина және оңалту (ересектер, балалар);</w:t>
      </w:r>
    </w:p>
    <w:bookmarkEnd w:id="55"/>
    <w:bookmarkStart w:name="z70" w:id="56"/>
    <w:p>
      <w:pPr>
        <w:spacing w:after="0"/>
        <w:ind w:left="0"/>
        <w:jc w:val="both"/>
      </w:pPr>
      <w:r>
        <w:rPr>
          <w:rFonts w:ascii="Times New Roman"/>
          <w:b w:val="false"/>
          <w:i w:val="false"/>
          <w:color w:val="000000"/>
          <w:sz w:val="28"/>
        </w:rPr>
        <w:t>
      45. Фтизиатрия (ересектер, балалар);</w:t>
      </w:r>
    </w:p>
    <w:bookmarkEnd w:id="56"/>
    <w:bookmarkStart w:name="z71" w:id="57"/>
    <w:p>
      <w:pPr>
        <w:spacing w:after="0"/>
        <w:ind w:left="0"/>
        <w:jc w:val="both"/>
      </w:pPr>
      <w:r>
        <w:rPr>
          <w:rFonts w:ascii="Times New Roman"/>
          <w:b w:val="false"/>
          <w:i w:val="false"/>
          <w:color w:val="000000"/>
          <w:sz w:val="28"/>
        </w:rPr>
        <w:t>
      46. Хирургиялық стоматология;</w:t>
      </w:r>
    </w:p>
    <w:bookmarkEnd w:id="57"/>
    <w:bookmarkStart w:name="z72" w:id="58"/>
    <w:p>
      <w:pPr>
        <w:spacing w:after="0"/>
        <w:ind w:left="0"/>
        <w:jc w:val="both"/>
      </w:pPr>
      <w:r>
        <w:rPr>
          <w:rFonts w:ascii="Times New Roman"/>
          <w:b w:val="false"/>
          <w:i w:val="false"/>
          <w:color w:val="000000"/>
          <w:sz w:val="28"/>
        </w:rPr>
        <w:t>
      47. Кезек күттірмейтін медицина (ересектер, балалар);</w:t>
      </w:r>
    </w:p>
    <w:bookmarkEnd w:id="58"/>
    <w:bookmarkStart w:name="z73" w:id="59"/>
    <w:p>
      <w:pPr>
        <w:spacing w:after="0"/>
        <w:ind w:left="0"/>
        <w:jc w:val="both"/>
      </w:pPr>
      <w:r>
        <w:rPr>
          <w:rFonts w:ascii="Times New Roman"/>
          <w:b w:val="false"/>
          <w:i w:val="false"/>
          <w:color w:val="000000"/>
          <w:sz w:val="28"/>
        </w:rPr>
        <w:t>
      48. Эндокринология (ересектер, балалар);</w:t>
      </w:r>
    </w:p>
    <w:bookmarkEnd w:id="59"/>
    <w:bookmarkStart w:name="z74" w:id="60"/>
    <w:p>
      <w:pPr>
        <w:spacing w:after="0"/>
        <w:ind w:left="0"/>
        <w:jc w:val="both"/>
      </w:pPr>
      <w:r>
        <w:rPr>
          <w:rFonts w:ascii="Times New Roman"/>
          <w:b w:val="false"/>
          <w:i w:val="false"/>
          <w:color w:val="000000"/>
          <w:sz w:val="28"/>
        </w:rPr>
        <w:t>
      49. Ядролық медицина.</w:t>
      </w:r>
    </w:p>
    <w:bookmarkEnd w:id="60"/>
    <w:bookmarkStart w:name="z75" w:id="61"/>
    <w:p>
      <w:pPr>
        <w:spacing w:after="0"/>
        <w:ind w:left="0"/>
        <w:jc w:val="both"/>
      </w:pPr>
      <w:r>
        <w:rPr>
          <w:rFonts w:ascii="Times New Roman"/>
          <w:b w:val="false"/>
          <w:i w:val="false"/>
          <w:color w:val="000000"/>
          <w:sz w:val="28"/>
        </w:rPr>
        <w:t>
      2. Қызметкер әлеуметтік қолдауды алу үшін әлеуметтік қолдауды төлеу жөніндегі уәкілетті органға жеке куәліктің, дипломның, еңбек кітапшасының көшірмелерін немесе цифрлық құжаттар сервисінен электрондық құжат (сәйкестендіру үшін), жұмысқа қабылданғандығы туралы бұйрықты, 3х4 суретті (2 дана) ұсынады.</w:t>
      </w:r>
    </w:p>
    <w:bookmarkEnd w:id="61"/>
    <w:bookmarkStart w:name="z76" w:id="62"/>
    <w:p>
      <w:pPr>
        <w:spacing w:after="0"/>
        <w:ind w:left="0"/>
        <w:jc w:val="both"/>
      </w:pPr>
      <w:r>
        <w:rPr>
          <w:rFonts w:ascii="Times New Roman"/>
          <w:b w:val="false"/>
          <w:i w:val="false"/>
          <w:color w:val="000000"/>
          <w:sz w:val="28"/>
        </w:rPr>
        <w:t>
      3. Әлеуметтік қолдау алуға ауылдық жерлерге жұмыс істеуге жолданған және тұруға келген, сондай-ақ жұмыс берушімен еңбек шартын жасасқан күнінен бастап Жамбыл облысының мемлекеттік медициналық ұйымдарында 5 (бес) жыл жұмыспен өтеуге міндетті.</w:t>
      </w:r>
    </w:p>
    <w:bookmarkEnd w:id="62"/>
    <w:bookmarkStart w:name="z77" w:id="63"/>
    <w:p>
      <w:pPr>
        <w:spacing w:after="0"/>
        <w:ind w:left="0"/>
        <w:jc w:val="both"/>
      </w:pPr>
      <w:r>
        <w:rPr>
          <w:rFonts w:ascii="Times New Roman"/>
          <w:b w:val="false"/>
          <w:i w:val="false"/>
          <w:color w:val="000000"/>
          <w:sz w:val="28"/>
        </w:rPr>
        <w:t>
      4. Әлеуметтік қолдауды төлеу жөніндегі уәкілетті орган денсаулық сақтау ұйымдарын кадрлық қамтамасыз ету мақсатында:</w:t>
      </w:r>
    </w:p>
    <w:bookmarkEnd w:id="63"/>
    <w:bookmarkStart w:name="z78" w:id="64"/>
    <w:p>
      <w:pPr>
        <w:spacing w:after="0"/>
        <w:ind w:left="0"/>
        <w:jc w:val="both"/>
      </w:pPr>
      <w:r>
        <w:rPr>
          <w:rFonts w:ascii="Times New Roman"/>
          <w:b w:val="false"/>
          <w:i w:val="false"/>
          <w:color w:val="000000"/>
          <w:sz w:val="28"/>
        </w:rPr>
        <w:t>
      1) жыл сайын ауылдық жерге қажетті медициналық (фармацевтикалық) мамандықтар бойынша сұранысқа талдау жүргізеді;</w:t>
      </w:r>
    </w:p>
    <w:bookmarkEnd w:id="64"/>
    <w:bookmarkStart w:name="z79" w:id="65"/>
    <w:p>
      <w:pPr>
        <w:spacing w:after="0"/>
        <w:ind w:left="0"/>
        <w:jc w:val="both"/>
      </w:pPr>
      <w:r>
        <w:rPr>
          <w:rFonts w:ascii="Times New Roman"/>
          <w:b w:val="false"/>
          <w:i w:val="false"/>
          <w:color w:val="000000"/>
          <w:sz w:val="28"/>
        </w:rPr>
        <w:t>
      2) медициналық (фармацевтикалық) қызметкерлерден өтініштер және олардың біліктілігін растайтын құжаттарды қабылдайды, әлеуметтік қолдауға мұқтаж қызметкерлердің тізімін жасайды;</w:t>
      </w:r>
    </w:p>
    <w:bookmarkEnd w:id="65"/>
    <w:bookmarkStart w:name="z80" w:id="66"/>
    <w:p>
      <w:pPr>
        <w:spacing w:after="0"/>
        <w:ind w:left="0"/>
        <w:jc w:val="both"/>
      </w:pPr>
      <w:r>
        <w:rPr>
          <w:rFonts w:ascii="Times New Roman"/>
          <w:b w:val="false"/>
          <w:i w:val="false"/>
          <w:color w:val="000000"/>
          <w:sz w:val="28"/>
        </w:rPr>
        <w:t>
      3) ауылдық жерге жұмыс істеуге жолданған медицина (фармацевтика) қызметкерлеріне әлеуметтік қолдау көрсету мәселелері бойынша түсіндіру жұмыстарын жүргізеді.</w:t>
      </w:r>
    </w:p>
    <w:bookmarkEnd w:id="66"/>
    <w:bookmarkStart w:name="z81" w:id="67"/>
    <w:p>
      <w:pPr>
        <w:spacing w:after="0"/>
        <w:ind w:left="0"/>
        <w:jc w:val="both"/>
      </w:pPr>
      <w:r>
        <w:rPr>
          <w:rFonts w:ascii="Times New Roman"/>
          <w:b w:val="false"/>
          <w:i w:val="false"/>
          <w:color w:val="000000"/>
          <w:sz w:val="28"/>
        </w:rPr>
        <w:t>
      5. Әлеуметтік қолдауды төлеу жөніндегі уәкілетті органның жолдауы бойынша жұмыс беруші Қазақстан Республикасы Еңбек Кодексінің талаптарына сәйкес қызметкермен еңбек шартын жасасады.</w:t>
      </w:r>
    </w:p>
    <w:bookmarkEnd w:id="67"/>
    <w:bookmarkStart w:name="z82" w:id="68"/>
    <w:p>
      <w:pPr>
        <w:spacing w:after="0"/>
        <w:ind w:left="0"/>
        <w:jc w:val="both"/>
      </w:pPr>
      <w:r>
        <w:rPr>
          <w:rFonts w:ascii="Times New Roman"/>
          <w:b w:val="false"/>
          <w:i w:val="false"/>
          <w:color w:val="000000"/>
          <w:sz w:val="28"/>
        </w:rPr>
        <w:t xml:space="preserve">
      6. Әлеуметтік қолдау Жамбыл облыстық мәслихатының шешімімен айқындалатын мөлшерде біржолғы материалдық көмекті қамтиды. </w:t>
      </w:r>
    </w:p>
    <w:bookmarkEnd w:id="68"/>
    <w:bookmarkStart w:name="z83" w:id="69"/>
    <w:p>
      <w:pPr>
        <w:spacing w:after="0"/>
        <w:ind w:left="0"/>
        <w:jc w:val="both"/>
      </w:pPr>
      <w:r>
        <w:rPr>
          <w:rFonts w:ascii="Times New Roman"/>
          <w:b w:val="false"/>
          <w:i w:val="false"/>
          <w:color w:val="000000"/>
          <w:sz w:val="28"/>
        </w:rPr>
        <w:t>
      7. Біржолғы материалдық көмек қызметкермен еңбек шарты жасасқаннан кейін, оның өтініші негізінде екінші деңгейдегі банкте оған ашылған жеке шотына аудару жолымен төленеді.</w:t>
      </w:r>
    </w:p>
    <w:bookmarkEnd w:id="69"/>
    <w:bookmarkStart w:name="z84" w:id="70"/>
    <w:p>
      <w:pPr>
        <w:spacing w:after="0"/>
        <w:ind w:left="0"/>
        <w:jc w:val="both"/>
      </w:pPr>
      <w:r>
        <w:rPr>
          <w:rFonts w:ascii="Times New Roman"/>
          <w:b w:val="false"/>
          <w:i w:val="false"/>
          <w:color w:val="000000"/>
          <w:sz w:val="28"/>
        </w:rPr>
        <w:t>
      8. Өндірістік қажеттілікке байланысты қызметкер облыс аумағындағы медициналық ұйымнан басқа ұйымға ауысқан және сол ұйым ауылдық жерде орналасқан жағдайда, қызметкердің әлеуметтік қолдау алуға құқығы сақталады.</w:t>
      </w:r>
    </w:p>
    <w:bookmarkEnd w:id="70"/>
    <w:bookmarkStart w:name="z85" w:id="71"/>
    <w:p>
      <w:pPr>
        <w:spacing w:after="0"/>
        <w:ind w:left="0"/>
        <w:jc w:val="both"/>
      </w:pPr>
      <w:r>
        <w:rPr>
          <w:rFonts w:ascii="Times New Roman"/>
          <w:b w:val="false"/>
          <w:i w:val="false"/>
          <w:color w:val="000000"/>
          <w:sz w:val="28"/>
        </w:rPr>
        <w:t>
      9. Еңбек шарты мерзімінен бұрын бұзылған жағдайда, әлеуметтік қолдауды төлеу жөніндегі уәкілетті орган Қазақстан Республикасының қолданыстағы заңнамаларын белгіленген тәртіппен облыстық бюджет кірісіне толық көлемінде бұрынырақ аударылған бюджеттік қаражатты қайтаруға шаралар қабылдайды.</w:t>
      </w:r>
    </w:p>
    <w:bookmarkEnd w:id="71"/>
    <w:bookmarkStart w:name="z86" w:id="72"/>
    <w:p>
      <w:pPr>
        <w:spacing w:after="0"/>
        <w:ind w:left="0"/>
        <w:jc w:val="both"/>
      </w:pPr>
      <w:r>
        <w:rPr>
          <w:rFonts w:ascii="Times New Roman"/>
          <w:b w:val="false"/>
          <w:i w:val="false"/>
          <w:color w:val="000000"/>
          <w:sz w:val="28"/>
        </w:rPr>
        <w:t>
      10. Жұмыс беруші қызметкер әлеуметтік қолдауды алу құқығынан айырылған сәттен (жұмыстан шығару, жұмыстан шеттету) 10 күнтізбелік күннен кешіктірмей әлеуметтік қолдауды төлеу жөніндегі уәкілетті органды хабардар етеді және онымен келіседі.</w:t>
      </w:r>
    </w:p>
    <w:bookmarkEnd w:id="72"/>
    <w:bookmarkStart w:name="z87" w:id="73"/>
    <w:p>
      <w:pPr>
        <w:spacing w:after="0"/>
        <w:ind w:left="0"/>
        <w:jc w:val="both"/>
      </w:pPr>
      <w:r>
        <w:rPr>
          <w:rFonts w:ascii="Times New Roman"/>
          <w:b w:val="false"/>
          <w:i w:val="false"/>
          <w:color w:val="000000"/>
          <w:sz w:val="28"/>
        </w:rPr>
        <w:t>
      11. Қызметкерді әлеуметтік қолдау бойынша қаржыландыру әлеуметтік қолдауды төлеу жөніндегі уәкілетті орган арқылы жүргізіледі.</w:t>
      </w:r>
    </w:p>
    <w:bookmarkEnd w:id="73"/>
    <w:bookmarkStart w:name="z88" w:id="74"/>
    <w:p>
      <w:pPr>
        <w:spacing w:after="0"/>
        <w:ind w:left="0"/>
        <w:jc w:val="both"/>
      </w:pPr>
      <w:r>
        <w:rPr>
          <w:rFonts w:ascii="Times New Roman"/>
          <w:b w:val="false"/>
          <w:i w:val="false"/>
          <w:color w:val="000000"/>
          <w:sz w:val="28"/>
        </w:rPr>
        <w:t>
      12. Қызметкерге әлеуметтік қолдау көрсету облыстық бюджет есебінен жүзеге асырылады.</w:t>
      </w:r>
    </w:p>
    <w:bookmarkEnd w:id="7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сәуірдегі №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92" w:id="75"/>
    <w:p>
      <w:pPr>
        <w:spacing w:after="0"/>
        <w:ind w:left="0"/>
        <w:jc w:val="left"/>
      </w:pPr>
      <w:r>
        <w:rPr>
          <w:rFonts w:ascii="Times New Roman"/>
          <w:b/>
          <w:i w:val="false"/>
          <w:color w:val="000000"/>
        </w:rPr>
        <w:t xml:space="preserve"> Жамбыл облысық мәслихатының күші жойылған кейбір шешімдерінің тізбесі</w:t>
      </w:r>
    </w:p>
    <w:bookmarkEnd w:id="75"/>
    <w:p>
      <w:pPr>
        <w:spacing w:after="0"/>
        <w:ind w:left="0"/>
        <w:jc w:val="left"/>
      </w:pPr>
    </w:p>
    <w:p>
      <w:pPr>
        <w:spacing w:after="0"/>
        <w:ind w:left="0"/>
        <w:jc w:val="both"/>
      </w:pPr>
      <w:r>
        <w:rPr>
          <w:rFonts w:ascii="Times New Roman"/>
          <w:b w:val="false"/>
          <w:i w:val="false"/>
          <w:color w:val="000000"/>
          <w:sz w:val="28"/>
        </w:rPr>
        <w:t xml:space="preserve">
      1. "Жамбыл облысының ауылдық жерлеріне жұмыс істеуге жолданған медицина және фармацевтика қызметкерлеріне әлеуметтік қолдау көрсетудің тәртібін айқындау туралы" Жамбыл облыстық мәслихатының 2012 жылғы 7 желтоқсандағы </w:t>
      </w:r>
      <w:r>
        <w:rPr>
          <w:rFonts w:ascii="Times New Roman"/>
          <w:b w:val="false"/>
          <w:i w:val="false"/>
          <w:color w:val="000000"/>
          <w:sz w:val="28"/>
        </w:rPr>
        <w:t>№ 10-9</w:t>
      </w:r>
      <w:r>
        <w:rPr>
          <w:rFonts w:ascii="Times New Roman"/>
          <w:b w:val="false"/>
          <w:i w:val="false"/>
          <w:color w:val="000000"/>
          <w:sz w:val="28"/>
        </w:rPr>
        <w:t xml:space="preserve"> (Нормативтік құқықтық актілерді мемлекеттік тіркеу тізілімінде № 1873 болып тіркелген)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"Жамбыл облысының ауылдық жерлеріне жұмыс істеуге жолданған медицина және фармацевтика қызметкерлеріне әлеуметтік қолдау көрсетудің тәртібін айқындау туралы" Жамбыл облыстық мәслихатының 2012 жылғы 7 желтоқсандағы № 10-9 шешіміне өзгерістер енгізу туралы" Жамбыл облыстық мәслихатының 2013 жылғы 23 тамыздағы </w:t>
      </w:r>
      <w:r>
        <w:rPr>
          <w:rFonts w:ascii="Times New Roman"/>
          <w:b w:val="false"/>
          <w:i w:val="false"/>
          <w:color w:val="000000"/>
          <w:sz w:val="28"/>
        </w:rPr>
        <w:t>№ 16-6</w:t>
      </w:r>
      <w:r>
        <w:rPr>
          <w:rFonts w:ascii="Times New Roman"/>
          <w:b w:val="false"/>
          <w:i w:val="false"/>
          <w:color w:val="000000"/>
          <w:sz w:val="28"/>
        </w:rPr>
        <w:t xml:space="preserve"> (Нормативтік құқықтық актілерді мемлекеттік тіркеу тізілімінде № 2003 болып тіркелген)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"Жамбыл облысының ауылдық жерлеріне жұмыс істеуге жолданған медицина және фармацевтика қызметкерлеріне әлеуметтік қолдау көрсетудің тәртібін айқындау туралы" Жамбыл облыстық мәслихатының 2012 жылғы 7 желтоқсандағы №10-9 шешіміне өзгерістер енгізу туралы" Жамбыл облысы мәслихатының 2016 жылғы 24 ақпандағы </w:t>
      </w:r>
      <w:r>
        <w:rPr>
          <w:rFonts w:ascii="Times New Roman"/>
          <w:b w:val="false"/>
          <w:i w:val="false"/>
          <w:color w:val="000000"/>
          <w:sz w:val="28"/>
        </w:rPr>
        <w:t>№ 46-7</w:t>
      </w:r>
      <w:r>
        <w:rPr>
          <w:rFonts w:ascii="Times New Roman"/>
          <w:b w:val="false"/>
          <w:i w:val="false"/>
          <w:color w:val="000000"/>
          <w:sz w:val="28"/>
        </w:rPr>
        <w:t xml:space="preserve"> (Нормативтік құқықтық актілерді мемлекеттік тіркеу тізілімінде № 2970 болып тіркелген) шешімі.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