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f26f" w14:textId="f39f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2020 жылғы 28 тамыздағы № 285 "Көкпекті ауданының елді мекендерінде көшпелі сауданы жүзеге асыру үшін орындарды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ауданы әкімдігінің 2024 жылғы 14 тамыздағы № 287 шешімі. Абай облысының Әділет департаментінде 2024 жылғы 16 тамызда № 312-18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ауданы әкімдігінің 2020 жылғы 28 тамыздағы № 285 "Көкпекті ауданының елді мекендерінде көшпелі сауданы жүзеге асыру үшін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(Шығыс Қазақстан облысының Әділет департаментінде 2020 жылғы 14 қыркүйекте № 7522 болып тіркелген) күші жойылды деп танылсын;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