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6498" w14:textId="3be6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20 қыркүйектегі № 5-113/VIII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Абай облысы Үржар аудандық мәслихатының 2024 жылғы 17 шілдедегі № 15-326/VIII шешімі. Абай облысының Әділет департаментінде 2024 жылғы 24 шілдеде № 303-18 болып тіркелді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5-113/VIII (Нормативтік құқықтық актілерді мемлекеттік тіркеу тізілімінде № 124-18)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9" w:id="3"/>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келесі санаттарына ақшалай төлемдер түрінде бір рет көрсетіледі:</w:t>
      </w:r>
    </w:p>
    <w:bookmarkEnd w:id="4"/>
    <w:bookmarkStart w:name="z12"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3" w:id="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6"/>
    <w:bookmarkStart w:name="z14"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7"/>
    <w:bookmarkStart w:name="z15"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8"/>
    <w:bookmarkStart w:name="z16"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9"/>
    <w:bookmarkStart w:name="z17" w:id="1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bookmarkEnd w:id="10"/>
    <w:bookmarkStart w:name="z18"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11"/>
    <w:bookmarkStart w:name="z19"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12"/>
    <w:bookmarkStart w:name="z20" w:id="13"/>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- 150 000 (жүз елу мың) теңге мөлшерінде;</w:t>
      </w:r>
    </w:p>
    <w:bookmarkEnd w:id="13"/>
    <w:bookmarkStart w:name="z21" w:id="1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14"/>
    <w:bookmarkStart w:name="z22" w:id="1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15"/>
    <w:bookmarkStart w:name="z23" w:id="1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16"/>
    <w:bookmarkStart w:name="z24" w:id="17"/>
    <w:p>
      <w:pPr>
        <w:spacing w:after="0"/>
        <w:ind w:left="0"/>
        <w:jc w:val="both"/>
      </w:pPr>
      <w:r>
        <w:rPr>
          <w:rFonts w:ascii="Times New Roman"/>
          <w:b w:val="false"/>
          <w:i w:val="false"/>
          <w:color w:val="000000"/>
          <w:sz w:val="28"/>
        </w:rPr>
        <w:t>
      2) Халықаралық әйелдер күні - 8 наурыз:</w:t>
      </w:r>
    </w:p>
    <w:bookmarkEnd w:id="17"/>
    <w:bookmarkStart w:name="z25" w:id="1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- 15 000 (он бес мың) теңге мөлшерінде;</w:t>
      </w:r>
    </w:p>
    <w:bookmarkEnd w:id="18"/>
    <w:bookmarkStart w:name="z26" w:id="19"/>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- 15 000 (он бес мың) теңге мөлшерінде.</w:t>
      </w:r>
    </w:p>
    <w:bookmarkEnd w:id="19"/>
    <w:bookmarkStart w:name="z27" w:id="20"/>
    <w:p>
      <w:pPr>
        <w:spacing w:after="0"/>
        <w:ind w:left="0"/>
        <w:jc w:val="both"/>
      </w:pPr>
      <w:r>
        <w:rPr>
          <w:rFonts w:ascii="Times New Roman"/>
          <w:b w:val="false"/>
          <w:i w:val="false"/>
          <w:color w:val="000000"/>
          <w:sz w:val="28"/>
        </w:rPr>
        <w:t>
      3) Жеңіс күні - 9 мамыр:</w:t>
      </w:r>
    </w:p>
    <w:bookmarkEnd w:id="20"/>
    <w:bookmarkStart w:name="z28" w:id="21"/>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- 1 500 000 (бір миллион бес жүз мың) теңге мөлшерінде;</w:t>
      </w:r>
    </w:p>
    <w:bookmarkEnd w:id="21"/>
    <w:bookmarkStart w:name="z29" w:id="2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22"/>
    <w:bookmarkStart w:name="z30" w:id="2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- 150 000 (жүз елу мың) теңге мөлшерінде;</w:t>
      </w:r>
    </w:p>
    <w:bookmarkEnd w:id="23"/>
    <w:bookmarkStart w:name="z31" w:id="24"/>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- 150 000 (жүз елу мың) теңге мөлшерінде;</w:t>
      </w:r>
    </w:p>
    <w:bookmarkEnd w:id="24"/>
    <w:bookmarkStart w:name="z32" w:id="2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25"/>
    <w:bookmarkStart w:name="z33" w:id="2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27"/>
    <w:bookmarkStart w:name="z35" w:id="2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28"/>
    <w:bookmarkStart w:name="z36" w:id="2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 мөлшерінде;</w:t>
      </w:r>
    </w:p>
    <w:bookmarkEnd w:id="29"/>
    <w:bookmarkStart w:name="z37" w:id="3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30"/>
    <w:bookmarkStart w:name="z38" w:id="3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31"/>
    <w:bookmarkStart w:name="z39"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- 150 000 (жүз елу мың) теңге мөлшерінде;</w:t>
      </w:r>
    </w:p>
    <w:bookmarkEnd w:id="32"/>
    <w:bookmarkStart w:name="z40"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33"/>
    <w:bookmarkStart w:name="z41" w:id="3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34"/>
    <w:bookmarkStart w:name="z42" w:id="3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35"/>
    <w:bookmarkStart w:name="z43"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мөлшерінде;</w:t>
      </w:r>
    </w:p>
    <w:bookmarkEnd w:id="36"/>
    <w:bookmarkStart w:name="z44" w:id="3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37"/>
    <w:bookmarkStart w:name="z45"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38"/>
    <w:bookmarkStart w:name="z46" w:id="39"/>
    <w:p>
      <w:pPr>
        <w:spacing w:after="0"/>
        <w:ind w:left="0"/>
        <w:jc w:val="both"/>
      </w:pPr>
      <w:r>
        <w:rPr>
          <w:rFonts w:ascii="Times New Roman"/>
          <w:b w:val="false"/>
          <w:i w:val="false"/>
          <w:color w:val="000000"/>
          <w:sz w:val="28"/>
        </w:rPr>
        <w:t>
      4) Қазақстан Республикасының Конституция күні - 30 тамыз:</w:t>
      </w:r>
    </w:p>
    <w:bookmarkEnd w:id="39"/>
    <w:bookmarkStart w:name="z47" w:id="40"/>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топтағы мүгедектігі бар адамдарға - 15 000 (он бес мың) теңге мөлшерінде.</w:t>
      </w:r>
    </w:p>
    <w:bookmarkEnd w:id="40"/>
    <w:bookmarkStart w:name="z48" w:id="41"/>
    <w:p>
      <w:pPr>
        <w:spacing w:after="0"/>
        <w:ind w:left="0"/>
        <w:jc w:val="both"/>
      </w:pPr>
      <w:r>
        <w:rPr>
          <w:rFonts w:ascii="Times New Roman"/>
          <w:b w:val="false"/>
          <w:i w:val="false"/>
          <w:color w:val="000000"/>
          <w:sz w:val="28"/>
        </w:rPr>
        <w:t>
      5) Тәуелсіздік күні - 16 желтоқсан:</w:t>
      </w:r>
    </w:p>
    <w:bookmarkEnd w:id="41"/>
    <w:bookmarkStart w:name="z49" w:id="42"/>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- 25 000 (жиырма бес мың) теңге мөлшерінде;</w:t>
      </w:r>
    </w:p>
    <w:bookmarkEnd w:id="42"/>
    <w:bookmarkStart w:name="z50" w:id="43"/>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- 25 000 (жиырма бес мың) теңге мөлшерінде;</w:t>
      </w:r>
    </w:p>
    <w:bookmarkEnd w:id="43"/>
    <w:bookmarkStart w:name="z51" w:id="44"/>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тұлғаларға - 25 000 (жиырма бес мың) теңге мөлшерінде;</w:t>
      </w:r>
    </w:p>
    <w:bookmarkEnd w:id="44"/>
    <w:bookmarkStart w:name="z52" w:id="45"/>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- 25 000 (жиырма бес мың) теңге мөлшерінде;</w:t>
      </w:r>
    </w:p>
    <w:bookmarkEnd w:id="45"/>
    <w:bookmarkStart w:name="z53" w:id="4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- 200 000 (екі жүз мың) теңге мөлшерінде;</w:t>
      </w:r>
    </w:p>
    <w:bookmarkEnd w:id="46"/>
    <w:bookmarkStart w:name="z54" w:id="47"/>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- 25 000 (жиырма бес мың) теңге мөлшерінде;</w:t>
      </w:r>
    </w:p>
    <w:bookmarkEnd w:id="47"/>
    <w:bookmarkStart w:name="z55" w:id="4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- 25 000 (жиырма бес мың) теңге мөлшерінде.";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жаңа редакцияда жазылсын:</w:t>
      </w:r>
    </w:p>
    <w:bookmarkStart w:name="z57" w:id="49"/>
    <w:p>
      <w:pPr>
        <w:spacing w:after="0"/>
        <w:ind w:left="0"/>
        <w:jc w:val="both"/>
      </w:pPr>
      <w:r>
        <w:rPr>
          <w:rFonts w:ascii="Times New Roman"/>
          <w:b w:val="false"/>
          <w:i w:val="false"/>
          <w:color w:val="000000"/>
          <w:sz w:val="28"/>
        </w:rPr>
        <w:t>
      "5)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6) тармақшамен толықтырылсын:</w:t>
      </w:r>
    </w:p>
    <w:bookmarkStart w:name="z59" w:id="50"/>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екі еселік шамасынан аспайтын адамдарға (отбасыларға) бір рет көрсетіледі.";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     </w:t>
      </w:r>
    </w:p>
    <w:bookmarkStart w:name="z61" w:id="51"/>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1"/>
    <w:bookmarkStart w:name="z62" w:id="52"/>
    <w:p>
      <w:pPr>
        <w:spacing w:after="0"/>
        <w:ind w:left="0"/>
        <w:jc w:val="both"/>
      </w:pPr>
      <w:r>
        <w:rPr>
          <w:rFonts w:ascii="Times New Roman"/>
          <w:b w:val="false"/>
          <w:i w:val="false"/>
          <w:color w:val="000000"/>
          <w:sz w:val="28"/>
        </w:rPr>
        <w:t xml:space="preserve">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1 500 000 (бір миллион бес жүз мың) теңгені құрайды.</w:t>
      </w:r>
    </w:p>
    <w:bookmarkEnd w:id="52"/>
    <w:bookmarkStart w:name="z63" w:id="53"/>
    <w:p>
      <w:pPr>
        <w:spacing w:after="0"/>
        <w:ind w:left="0"/>
        <w:jc w:val="both"/>
      </w:pPr>
      <w:r>
        <w:rPr>
          <w:rFonts w:ascii="Times New Roman"/>
          <w:b w:val="false"/>
          <w:i w:val="false"/>
          <w:color w:val="000000"/>
          <w:sz w:val="28"/>
        </w:rPr>
        <w:t xml:space="preserve">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53"/>
    <w:bookmarkStart w:name="z64" w:id="5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67" w:id="55"/>
      <w:r>
        <w:rPr>
          <w:rFonts w:ascii="Times New Roman"/>
          <w:b w:val="false"/>
          <w:i w:val="false"/>
          <w:color w:val="000000"/>
          <w:sz w:val="28"/>
        </w:rPr>
        <w:t>
      "КЕЛІСІЛДІ"</w:t>
      </w:r>
    </w:p>
    <w:bookmarkEnd w:id="55"/>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________________А.Нұрлыбек</w:t>
      </w:r>
    </w:p>
    <w:p>
      <w:pPr>
        <w:spacing w:after="0"/>
        <w:ind w:left="0"/>
        <w:jc w:val="both"/>
      </w:pPr>
      <w:r>
        <w:rPr>
          <w:rFonts w:ascii="Times New Roman"/>
          <w:b w:val="false"/>
          <w:i w:val="false"/>
          <w:color w:val="000000"/>
          <w:sz w:val="28"/>
        </w:rPr>
        <w:t>2024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