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9feb" w14:textId="e8c9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бойынша тұрғын үй сертификаттарының мөлшері мен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Бородулиха аудандық мәслихатының 2024 жылғы 24 қазандағы № 23-4-VIII шешімі. Абай облысының Әділет департаментінде 2024 жылғы 31 қазанда № 361-18 болып тіркелді. Күші жойылды - Абай облысы Бородулиха аудандық мәслихатының 2026 жылғы 13 ақпандағы № 44-3-VIII шешімімен</w:t>
      </w:r>
    </w:p>
    <w:p>
      <w:pPr>
        <w:spacing w:after="0"/>
        <w:ind w:left="0"/>
        <w:jc w:val="both"/>
      </w:pPr>
      <w:r>
        <w:rPr>
          <w:rFonts w:ascii="Times New Roman"/>
          <w:b w:val="false"/>
          <w:i w:val="false"/>
          <w:color w:val="ff0000"/>
          <w:sz w:val="28"/>
        </w:rPr>
        <w:t xml:space="preserve">
      Ескерту. Күші жойылды - Абай облысы Бородулиха аудандық мәслихатының 13.02.2026 </w:t>
      </w:r>
      <w:r>
        <w:rPr>
          <w:rFonts w:ascii="Times New Roman"/>
          <w:b w:val="false"/>
          <w:i w:val="false"/>
          <w:color w:val="ff0000"/>
          <w:sz w:val="28"/>
        </w:rPr>
        <w:t>№ 44-3-VIII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6-бабының </w:t>
      </w:r>
      <w:r>
        <w:rPr>
          <w:rFonts w:ascii="Times New Roman"/>
          <w:b w:val="false"/>
          <w:i w:val="false"/>
          <w:color w:val="000000"/>
          <w:sz w:val="28"/>
        </w:rPr>
        <w:t>2-9-тармағына</w:t>
      </w:r>
      <w:r>
        <w:rPr>
          <w:rFonts w:ascii="Times New Roman"/>
          <w:b w:val="false"/>
          <w:i w:val="false"/>
          <w:color w:val="000000"/>
          <w:sz w:val="28"/>
        </w:rPr>
        <w:t xml:space="preserve">, Қазақстан Республикасының "Тұрғын үй қатынастары туралы" Заңы 14-1-бабының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(Нормативтік құқықтық актілерді мемлекеттік тіркеу тізілімінде № 18883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Бородулиха аудандық мәслихаты ШЕШТІ:</w:t>
      </w:r>
    </w:p>
    <w:bookmarkEnd w:id="0"/>
    <w:bookmarkStart w:name="z6" w:id="1"/>
    <w:p>
      <w:pPr>
        <w:spacing w:after="0"/>
        <w:ind w:left="0"/>
        <w:jc w:val="both"/>
      </w:pPr>
      <w:r>
        <w:rPr>
          <w:rFonts w:ascii="Times New Roman"/>
          <w:b w:val="false"/>
          <w:i w:val="false"/>
          <w:color w:val="000000"/>
          <w:sz w:val="28"/>
        </w:rPr>
        <w:t>
      1. Тұрғын үй сертификатының мөлшері айқындалсын:</w:t>
      </w:r>
    </w:p>
    <w:bookmarkEnd w:id="1"/>
    <w:bookmarkStart w:name="z7" w:id="2"/>
    <w:p>
      <w:pPr>
        <w:spacing w:after="0"/>
        <w:ind w:left="0"/>
        <w:jc w:val="both"/>
      </w:pPr>
      <w:r>
        <w:rPr>
          <w:rFonts w:ascii="Times New Roman"/>
          <w:b w:val="false"/>
          <w:i w:val="false"/>
          <w:color w:val="000000"/>
          <w:sz w:val="28"/>
        </w:rPr>
        <w:t>
      1) әлеуметтік көмек ретінде қарыз сомасының 10%, бірақ 1,6 миллион (бір миллион алты жүз мың) теңгеден аспайтын;</w:t>
      </w:r>
    </w:p>
    <w:bookmarkEnd w:id="2"/>
    <w:bookmarkStart w:name="z8" w:id="3"/>
    <w:p>
      <w:pPr>
        <w:spacing w:after="0"/>
        <w:ind w:left="0"/>
        <w:jc w:val="both"/>
      </w:pPr>
      <w:r>
        <w:rPr>
          <w:rFonts w:ascii="Times New Roman"/>
          <w:b w:val="false"/>
          <w:i w:val="false"/>
          <w:color w:val="000000"/>
          <w:sz w:val="28"/>
        </w:rPr>
        <w:t>
      1) әлеуметтік қолдау ретінде қарыз сомасының 10%, бірақ 1,6 миллион (бір миллион алты жүз мың) теңгеден аспайтын.</w:t>
      </w:r>
    </w:p>
    <w:bookmarkEnd w:id="3"/>
    <w:bookmarkStart w:name="z9" w:id="4"/>
    <w:p>
      <w:pPr>
        <w:spacing w:after="0"/>
        <w:ind w:left="0"/>
        <w:jc w:val="both"/>
      </w:pPr>
      <w:r>
        <w:rPr>
          <w:rFonts w:ascii="Times New Roman"/>
          <w:b w:val="false"/>
          <w:i w:val="false"/>
          <w:color w:val="000000"/>
          <w:sz w:val="28"/>
        </w:rPr>
        <w:t>
      2. Тұрғын үй сертификаттарын алушылар санаттарының тізбесі айқындалсын:</w:t>
      </w:r>
    </w:p>
    <w:bookmarkEnd w:id="4"/>
    <w:bookmarkStart w:name="z10" w:id="5"/>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5"/>
    <w:bookmarkStart w:name="z11" w:id="6"/>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6"/>
    <w:bookmarkStart w:name="z12" w:id="7"/>
    <w:p>
      <w:pPr>
        <w:spacing w:after="0"/>
        <w:ind w:left="0"/>
        <w:jc w:val="both"/>
      </w:pPr>
      <w:r>
        <w:rPr>
          <w:rFonts w:ascii="Times New Roman"/>
          <w:b w:val="false"/>
          <w:i w:val="false"/>
          <w:color w:val="000000"/>
          <w:sz w:val="28"/>
        </w:rPr>
        <w:t xml:space="preserve">
      бірінші және екінші топтардағы мүгедектігі бар адамдар; </w:t>
      </w:r>
    </w:p>
    <w:bookmarkEnd w:id="7"/>
    <w:bookmarkStart w:name="z13" w:id="8"/>
    <w:p>
      <w:pPr>
        <w:spacing w:after="0"/>
        <w:ind w:left="0"/>
        <w:jc w:val="both"/>
      </w:pPr>
      <w:r>
        <w:rPr>
          <w:rFonts w:ascii="Times New Roman"/>
          <w:b w:val="false"/>
          <w:i w:val="false"/>
          <w:color w:val="000000"/>
          <w:sz w:val="28"/>
        </w:rPr>
        <w:t>
      мүгедектігі бар балалары бар немесе тәрбиелеп отырған отбасылар;</w:t>
      </w:r>
    </w:p>
    <w:bookmarkEnd w:id="8"/>
    <w:bookmarkStart w:name="z14" w:id="9"/>
    <w:p>
      <w:pPr>
        <w:spacing w:after="0"/>
        <w:ind w:left="0"/>
        <w:jc w:val="both"/>
      </w:pPr>
      <w:r>
        <w:rPr>
          <w:rFonts w:ascii="Times New Roman"/>
          <w:b w:val="false"/>
          <w:i w:val="false"/>
          <w:color w:val="000000"/>
          <w:sz w:val="28"/>
        </w:rPr>
        <w:t>
      жасы бойынша зейнеткерлер;</w:t>
      </w:r>
    </w:p>
    <w:bookmarkEnd w:id="9"/>
    <w:bookmarkStart w:name="z15" w:id="10"/>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0"/>
    <w:bookmarkStart w:name="z16" w:id="11"/>
    <w:p>
      <w:pPr>
        <w:spacing w:after="0"/>
        <w:ind w:left="0"/>
        <w:jc w:val="both"/>
      </w:pPr>
      <w:r>
        <w:rPr>
          <w:rFonts w:ascii="Times New Roman"/>
          <w:b w:val="false"/>
          <w:i w:val="false"/>
          <w:color w:val="000000"/>
          <w:sz w:val="28"/>
        </w:rPr>
        <w:t xml:space="preserve">
      қандастар; </w:t>
      </w:r>
    </w:p>
    <w:bookmarkEnd w:id="11"/>
    <w:bookmarkStart w:name="z17" w:id="12"/>
    <w:p>
      <w:pPr>
        <w:spacing w:after="0"/>
        <w:ind w:left="0"/>
        <w:jc w:val="both"/>
      </w:pPr>
      <w:r>
        <w:rPr>
          <w:rFonts w:ascii="Times New Roman"/>
          <w:b w:val="false"/>
          <w:i w:val="false"/>
          <w:color w:val="000000"/>
          <w:sz w:val="28"/>
        </w:rPr>
        <w:t>
      экологиялық зілзалалардың, табиғи және техногендік сипаттағы төтенше жағдайлардың салдарынан тұрғын үйінен айырылған адамдар;</w:t>
      </w:r>
    </w:p>
    <w:bookmarkEnd w:id="12"/>
    <w:bookmarkStart w:name="z18" w:id="1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3"/>
    <w:bookmarkStart w:name="z19" w:id="14"/>
    <w:p>
      <w:pPr>
        <w:spacing w:after="0"/>
        <w:ind w:left="0"/>
        <w:jc w:val="both"/>
      </w:pPr>
      <w:r>
        <w:rPr>
          <w:rFonts w:ascii="Times New Roman"/>
          <w:b w:val="false"/>
          <w:i w:val="false"/>
          <w:color w:val="000000"/>
          <w:sz w:val="28"/>
        </w:rPr>
        <w:t>
      мемлекеттiк немесе қоғамдық мiндеттерiн, әскери қызметiн атқару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4"/>
    <w:bookmarkStart w:name="z20" w:id="15"/>
    <w:p>
      <w:pPr>
        <w:spacing w:after="0"/>
        <w:ind w:left="0"/>
        <w:jc w:val="both"/>
      </w:pPr>
      <w:r>
        <w:rPr>
          <w:rFonts w:ascii="Times New Roman"/>
          <w:b w:val="false"/>
          <w:i w:val="false"/>
          <w:color w:val="000000"/>
          <w:sz w:val="28"/>
        </w:rPr>
        <w:t xml:space="preserve">
      толық емес отбасылар; </w:t>
      </w:r>
    </w:p>
    <w:bookmarkEnd w:id="15"/>
    <w:bookmarkStart w:name="z21" w:id="16"/>
    <w:p>
      <w:pPr>
        <w:spacing w:after="0"/>
        <w:ind w:left="0"/>
        <w:jc w:val="both"/>
      </w:pPr>
      <w:r>
        <w:rPr>
          <w:rFonts w:ascii="Times New Roman"/>
          <w:b w:val="false"/>
          <w:i w:val="false"/>
          <w:color w:val="000000"/>
          <w:sz w:val="28"/>
        </w:rPr>
        <w:t>
      денсаулық сақтау саласындағы уәкілетті орган бекітетін аурулар тізімінде аталған кейбір созылмалы аурулардың ауыр түрлерімен ауыратын адамдар.</w:t>
      </w:r>
    </w:p>
    <w:bookmarkEnd w:id="16"/>
    <w:bookmarkStart w:name="z25" w:id="17"/>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Абай облысы Бородулиха аудандық мәслихатының 28.03.2025 </w:t>
      </w:r>
      <w:r>
        <w:rPr>
          <w:rFonts w:ascii="Times New Roman"/>
          <w:b w:val="false"/>
          <w:i w:val="false"/>
          <w:color w:val="000000"/>
          <w:sz w:val="28"/>
        </w:rPr>
        <w:t>№ 31-8-VIII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Бородулиха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