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393d" w14:textId="f30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2024 жылғы 27 қарашадағы № 361 қаулысы. Абай облысының Әділет департаментінде 2024 жылғы 4 желтоқсанда № 384-18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Абай облысы Бесқарағай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әкімдігінің 2020 жылғы 6 қазандағы № 281 "Бесқарағай ауданының елді мекендеріндегі салық салу объектілерінің орналасқан жерін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7639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Бесқарағай аудандық сәулет, құрылыс,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Бесқарағай ауданы әкімдігінің интернет – ресурсында орналастыруын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Абай облысы Бесқарағай ауданы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2025 жылдың 1 қаңтарынан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ауданының елді мекендерінде салық салу объектісінің орналасуын ескеретін аймаққа бөлу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орман шаруашылығы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Канонерка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Қара-Мырза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Жыланды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Черемушка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