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458c" w14:textId="4ba4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Аягөз аудандық мәслихатының 2024 жылғы 20 қыркүйектегі № 15/290-VIII шешімі. Абай облысының Әділет департаментінде 2024 жылғы 4 қазанда № 349-18 болып тіркелді</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Индустрия және инфрақұрылымдық даму министрінің "Тұрғын үй сертификаттарын беру қағидаларын бекіту туралы"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1. Аягөз ауданы бойынша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Аягөз ауданы бойынша тұрғын үй сертификаттарын алушылар санаттарының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1 қосымша</w:t>
            </w:r>
          </w:p>
        </w:tc>
      </w:tr>
    </w:tbl>
    <w:bookmarkStart w:name="z13" w:id="5"/>
    <w:p>
      <w:pPr>
        <w:spacing w:after="0"/>
        <w:ind w:left="0"/>
        <w:jc w:val="left"/>
      </w:pPr>
      <w:r>
        <w:rPr>
          <w:rFonts w:ascii="Times New Roman"/>
          <w:b/>
          <w:i w:val="false"/>
          <w:color w:val="000000"/>
        </w:rPr>
        <w:t xml:space="preserve"> Аягөз ауданы бойынша тұрғын үй сертификатының мөлшері</w:t>
      </w:r>
    </w:p>
    <w:bookmarkEnd w:id="5"/>
    <w:bookmarkStart w:name="z14" w:id="6"/>
    <w:p>
      <w:pPr>
        <w:spacing w:after="0"/>
        <w:ind w:left="0"/>
        <w:jc w:val="both"/>
      </w:pPr>
      <w:r>
        <w:rPr>
          <w:rFonts w:ascii="Times New Roman"/>
          <w:b w:val="false"/>
          <w:i w:val="false"/>
          <w:color w:val="000000"/>
          <w:sz w:val="28"/>
        </w:rPr>
        <w:t>
      1. Қарыз сомасының 10%, алайда әлеуметтік көмек түрі ретінде 1 500 000 (бір миллинон бес жүз мың ) теңгеден артық емес.</w:t>
      </w:r>
    </w:p>
    <w:bookmarkEnd w:id="6"/>
    <w:bookmarkStart w:name="z15" w:id="7"/>
    <w:p>
      <w:pPr>
        <w:spacing w:after="0"/>
        <w:ind w:left="0"/>
        <w:jc w:val="both"/>
      </w:pPr>
      <w:r>
        <w:rPr>
          <w:rFonts w:ascii="Times New Roman"/>
          <w:b w:val="false"/>
          <w:i w:val="false"/>
          <w:color w:val="000000"/>
          <w:sz w:val="28"/>
        </w:rPr>
        <w:t>
      2. Қарыз сомасының 10%, алайда әлеуметтік қолдау түрі ретінде 1 500 000 (бір миллинон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2 қосымша</w:t>
            </w:r>
          </w:p>
        </w:tc>
      </w:tr>
    </w:tbl>
    <w:bookmarkStart w:name="z17" w:id="8"/>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8"/>
    <w:p>
      <w:pPr>
        <w:spacing w:after="0"/>
        <w:ind w:left="0"/>
        <w:jc w:val="both"/>
      </w:pPr>
      <w:r>
        <w:rPr>
          <w:rFonts w:ascii="Times New Roman"/>
          <w:b w:val="false"/>
          <w:i w:val="false"/>
          <w:color w:val="ff0000"/>
          <w:sz w:val="28"/>
        </w:rPr>
        <w:t xml:space="preserve">
      Ескерту. 2 қосымша жаңа редакцияда - Абай облысы Аягөз аудандық мәслихатының 31.03.2025 </w:t>
      </w:r>
      <w:r>
        <w:rPr>
          <w:rFonts w:ascii="Times New Roman"/>
          <w:b w:val="false"/>
          <w:i w:val="false"/>
          <w:color w:val="ff0000"/>
          <w:sz w:val="28"/>
        </w:rPr>
        <w:t>№ 23/424-VIII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зілзалалар, табиғи және техногенді сипаттағы төтенше жағдайлар салдарынан тұрғын үйінен айырылған адамдар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3 қосымша</w:t>
            </w:r>
          </w:p>
        </w:tc>
      </w:tr>
    </w:tbl>
    <w:bookmarkStart w:name="z19" w:id="9"/>
    <w:p>
      <w:pPr>
        <w:spacing w:after="0"/>
        <w:ind w:left="0"/>
        <w:jc w:val="left"/>
      </w:pPr>
      <w:r>
        <w:rPr>
          <w:rFonts w:ascii="Times New Roman"/>
          <w:b/>
          <w:i w:val="false"/>
          <w:color w:val="000000"/>
        </w:rPr>
        <w:t xml:space="preserve"> Аягөз аудандық мәслихатының күші жойылды деп танылған кейбір шешімдерінің тізбесі</w:t>
      </w:r>
    </w:p>
    <w:bookmarkEnd w:id="9"/>
    <w:bookmarkStart w:name="z20" w:id="10"/>
    <w:p>
      <w:pPr>
        <w:spacing w:after="0"/>
        <w:ind w:left="0"/>
        <w:jc w:val="both"/>
      </w:pPr>
      <w:r>
        <w:rPr>
          <w:rFonts w:ascii="Times New Roman"/>
          <w:b w:val="false"/>
          <w:i w:val="false"/>
          <w:color w:val="000000"/>
          <w:sz w:val="28"/>
        </w:rPr>
        <w:t xml:space="preserve">
      1. Аягөз аудандық мәслихатының "Аягөз ауданы бойынша тұрғын үй сертификаттарының мөлшерін және алушылар санатының тізбесін айқындау туралы" 2020 жылғы 2 шілдедегі № 49/413-VІ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7333 болып тіркелген);</w:t>
      </w:r>
    </w:p>
    <w:bookmarkEnd w:id="10"/>
    <w:bookmarkStart w:name="z21" w:id="11"/>
    <w:p>
      <w:pPr>
        <w:spacing w:after="0"/>
        <w:ind w:left="0"/>
        <w:jc w:val="both"/>
      </w:pPr>
      <w:r>
        <w:rPr>
          <w:rFonts w:ascii="Times New Roman"/>
          <w:b w:val="false"/>
          <w:i w:val="false"/>
          <w:color w:val="000000"/>
          <w:sz w:val="28"/>
        </w:rPr>
        <w:t xml:space="preserve">
      2. Аягөз аудандық мәслихатының "Аягөз аудандық мәслихатының 2020 жылғы 2 шілдедегі № 49/413-VІ "Аягөз ауданы бойынша тұрғын үй сертификаттарының мөлшерін және алушылар санатының тізбесін айқындау туралы" шешіміне өзгерістер енгізу туралы" 2021 жылғы 1 сәуірдегі № 4/26-VІІ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8552 болып тіркелген);</w:t>
      </w:r>
    </w:p>
    <w:bookmarkEnd w:id="11"/>
    <w:bookmarkStart w:name="z22" w:id="12"/>
    <w:p>
      <w:pPr>
        <w:spacing w:after="0"/>
        <w:ind w:left="0"/>
        <w:jc w:val="both"/>
      </w:pPr>
      <w:r>
        <w:rPr>
          <w:rFonts w:ascii="Times New Roman"/>
          <w:b w:val="false"/>
          <w:i w:val="false"/>
          <w:color w:val="000000"/>
          <w:sz w:val="28"/>
        </w:rPr>
        <w:t xml:space="preserve">
      3. Аягөз аудандық мәслихатының "Аягөз аудандық мәслихатының 2020 жылғы 2 шілдедегі № 49/413-VІ "Аягөз ауданы бойынша тұрғын үй сертификаттарының мөлшері мен оларды алушылар санаттарының тізбесін айқындау туралы" шешіміне өзгерістер енгізу туралы" 2022 жылғы 28 қыркүйектегі № 17/319-VІІ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29931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