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710" w14:textId="09b9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17 шілдедегі № 14/256-VIII шешімі. Абай облысының Әділет департаментінде 2024 жылғы 30 шілдеде № 306-18 болып тіркелді. Күші жойылды - Абай облысы Аягөз аудандық мәслихатының 2026 жылғы 13 ақпандағы № 32/588-VIII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32/588-VIII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> 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3 %-ға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