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5ed2" w14:textId="2855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шетелдіктер немесе шетелдіктің тұруына ақы төлейтін жеке немесе заңды тұлғалар (шақырушы тарап, туроператор) үшін 2024 жылға туристік жарна мөлшерлемесін бекіту туралы</w:t>
      </w:r>
    </w:p>
    <w:p>
      <w:pPr>
        <w:spacing w:after="0"/>
        <w:ind w:left="0"/>
        <w:jc w:val="both"/>
      </w:pPr>
      <w:r>
        <w:rPr>
          <w:rFonts w:ascii="Times New Roman"/>
          <w:b w:val="false"/>
          <w:i w:val="false"/>
          <w:color w:val="000000"/>
          <w:sz w:val="28"/>
        </w:rPr>
        <w:t>Абай облысы Аягөз аудандық мәслихатының 2024 жылғы 16 сәуірдегі № 12/213-VIII шешімі. Абай облысының Әділет департаментінде 2024 жылғы 26 сәуірде № 273-18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2-10-тармағына</w:t>
      </w:r>
      <w:r>
        <w:rPr>
          <w:rFonts w:ascii="Times New Roman"/>
          <w:b w:val="false"/>
          <w:i w:val="false"/>
          <w:color w:val="000000"/>
          <w:sz w:val="28"/>
        </w:rPr>
        <w:t xml:space="preserve">, "Шетелдіктер үшін туристік жарнаны төлеу қағидаларын бекіту туралы" Қазақстан Республикасы Мәдениет және спорт министрінің 2023 жылғы 14 шiлдедегi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мемлекеттік тіркеу тізілімінде №33110 болып тіркелген)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1. Аягөз ауданы бойынша шетелдіктер немесе шетелдіктің тұруына ақы төлейтін жеке немесе заңды тұлғалар (шақырушы тарап, туроператор) үшін хостелдерді, қонақжайларды, жалға берілетін тұрғын үйлерді қоспағанда, туристерді орналастыру орындарында болатын әрбір тәулік үшін алынатын туристік жарна мөлшерлемелері 2024 жылға 0 (нөл) пайыз көлемінде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