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5933" w14:textId="4605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Абай облысы Курчатов қалалық мәслихатының 2024 жылғы 30 сәуірдегі № 17/108-VIII шешімі. Абай облысының Әділет департаментінде 2024 жылғы 10 мамырда № 279-18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Курчатов қалалық мәслихатының 10.04.2026 </w:t>
      </w:r>
      <w:r>
        <w:rPr>
          <w:rFonts w:ascii="Times New Roman"/>
          <w:b w:val="false"/>
          <w:i w:val="false"/>
          <w:color w:val="ff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Курчатов қаласында тұрғын үй көмегінің мөлшері мен көрсету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Курчатов қалалық мәслихатының "Курчатов қаласында тұрғын үй көмегін көрсетудің мөлшері мен тәртібін айқындау туралы" 2023 жылғы 30 қарашадағы № 12/72-VIII (Нормативтік құқықтық актілерді мемлекеттік тіркеу тізілімінде №174-18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30 сәуірдегі</w:t>
            </w:r>
            <w:r>
              <w:br/>
            </w:r>
            <w:r>
              <w:rPr>
                <w:rFonts w:ascii="Times New Roman"/>
                <w:b w:val="false"/>
                <w:i w:val="false"/>
                <w:color w:val="000000"/>
                <w:sz w:val="20"/>
              </w:rPr>
              <w:t>№ 17/108-VIII шешіміне</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Курчатов қаласында тұрғын үй көмегін көрсетудің мөлшері мен қағидасы</w:t>
      </w:r>
    </w:p>
    <w:bookmarkEnd w:id="3"/>
    <w:p>
      <w:pPr>
        <w:spacing w:after="0"/>
        <w:ind w:left="0"/>
        <w:jc w:val="both"/>
      </w:pPr>
      <w:r>
        <w:rPr>
          <w:rFonts w:ascii="Times New Roman"/>
          <w:b w:val="false"/>
          <w:i w:val="false"/>
          <w:color w:val="ff0000"/>
          <w:sz w:val="28"/>
        </w:rPr>
        <w:t xml:space="preserve">
      Ескерту. Қосымшаның тақырыбы жаңа редакцияда - Абай облысы Курчатов қалалық мәслихатының 10.04.2026 </w:t>
      </w:r>
      <w:r>
        <w:rPr>
          <w:rFonts w:ascii="Times New Roman"/>
          <w:b w:val="false"/>
          <w:i w:val="false"/>
          <w:color w:val="ff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4"/>
    <w:p>
      <w:pPr>
        <w:spacing w:after="0"/>
        <w:ind w:left="0"/>
        <w:jc w:val="both"/>
      </w:pPr>
      <w:r>
        <w:rPr>
          <w:rFonts w:ascii="Times New Roman"/>
          <w:b w:val="false"/>
          <w:i w:val="false"/>
          <w:color w:val="000000"/>
          <w:sz w:val="28"/>
        </w:rPr>
        <w:t>
      1. Осы тұрғын үй көмегінің мөлшері мен көрсету қағидасы Қазақстан Республикасы Өнеркәсіп және құрылыс министрінің 2023 жылғы 8 желтоқсандағы № 117 бұйрығымен бекітілген Тұрғын үй көмегін көрсету қағидаларына (Нормативтік құқықтық актілерді мемлекеттік тіркеу тізілімінде № 26793 болып тіркелген) сәйкес әзірленді (бұдан әрі – Қағида)"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2. Қағидаларда қолданылатын негізгі ұғымдар:</w:t>
      </w:r>
    </w:p>
    <w:bookmarkEnd w:id="5"/>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"бір терезе" қағидаты бойынша мемлекеттік қызметтерді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1" w:id="6"/>
    <w:p>
      <w:pPr>
        <w:spacing w:after="0"/>
        <w:ind w:left="0"/>
        <w:jc w:val="both"/>
      </w:pPr>
      <w:r>
        <w:rPr>
          <w:rFonts w:ascii="Times New Roman"/>
          <w:b w:val="false"/>
          <w:i w:val="false"/>
          <w:color w:val="000000"/>
          <w:sz w:val="28"/>
        </w:rPr>
        <w:t>
      3.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тағайындауды – "Абай облысының Курчатов қаласының жұмыспен қамту және әлеуметтік бағдарламалар бөлімі" мемлекеттік мекемесі (бұдан әрі – көрсетілетін қызметті беруші) жүзеге асырады.</w:t>
      </w:r>
    </w:p>
    <w:bookmarkEnd w:id="6"/>
    <w:bookmarkStart w:name="z12" w:id="7"/>
    <w:p>
      <w:pPr>
        <w:spacing w:after="0"/>
        <w:ind w:left="0"/>
        <w:jc w:val="both"/>
      </w:pPr>
      <w:r>
        <w:rPr>
          <w:rFonts w:ascii="Times New Roman"/>
          <w:b w:val="false"/>
          <w:i w:val="false"/>
          <w:color w:val="000000"/>
          <w:sz w:val="28"/>
        </w:rPr>
        <w:t xml:space="preserve">
      4. Тұрғын үй көмегін алуға үміткер көрсетілетін қызметті алушының жиынтық табысын уәкілетті орган қағидаларға сәйкес тәртіппен тұрғын үй көмегін тағайындауға өтініш берген тоқсанның алдындағы тоқсанға есептейді. </w:t>
      </w:r>
    </w:p>
    <w:bookmarkEnd w:id="7"/>
    <w:bookmarkStart w:name="z13" w:id="8"/>
    <w:p>
      <w:pPr>
        <w:spacing w:after="0"/>
        <w:ind w:left="0"/>
        <w:jc w:val="both"/>
      </w:pPr>
      <w:r>
        <w:rPr>
          <w:rFonts w:ascii="Times New Roman"/>
          <w:b w:val="false"/>
          <w:i w:val="false"/>
          <w:color w:val="000000"/>
          <w:sz w:val="28"/>
        </w:rPr>
        <w:t>
      5.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Курчатов қаласында тұратын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4"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5"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6"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17"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18" w:id="13"/>
    <w:p>
      <w:pPr>
        <w:spacing w:after="0"/>
        <w:ind w:left="0"/>
        <w:jc w:val="both"/>
      </w:pPr>
      <w:r>
        <w:rPr>
          <w:rFonts w:ascii="Times New Roman"/>
          <w:b w:val="false"/>
          <w:i w:val="false"/>
          <w:color w:val="000000"/>
          <w:sz w:val="28"/>
        </w:rPr>
        <w:t>
      6.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ретiнде айқындалды.</w:t>
      </w:r>
    </w:p>
    <w:bookmarkEnd w:id="13"/>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9. Телекоммуникация желісіне қосылған телефон үшін абоненттік төлемді ұлғайту бөлігінде байланыс қызметтерін өтеу "Әлеуметтік қорғалатын азаматтарға телекоммуникация қызметтерін көрсеткені үшін абоненттік төлемақы тарифтерінің өсуін өтеу қағидаларының мөлшерін айқындау және бекіту туралы" Қазақстан Республикасының 2023 жылғы 28 шілдедегі № 295/НҚ (нормативтік құқықтық актілерді мемлекеттік тіркеу тізілімінде № 33200 тіркелген) цифрлық даму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қорғалатын азаматтарға телекоммуникация қызметтерін көрсеткені үшін абоненттік төлемақы тарифтерін арттыруды өтеу қағидаларына сәйкес жүргізіледі.</w:t>
      </w:r>
    </w:p>
    <w:bookmarkEnd w:id="15"/>
    <w:bookmarkStart w:name="z22" w:id="16"/>
    <w:p>
      <w:pPr>
        <w:spacing w:after="0"/>
        <w:ind w:left="0"/>
        <w:jc w:val="both"/>
      </w:pPr>
      <w:r>
        <w:rPr>
          <w:rFonts w:ascii="Times New Roman"/>
          <w:b w:val="false"/>
          <w:i w:val="false"/>
          <w:color w:val="000000"/>
          <w:sz w:val="28"/>
        </w:rPr>
        <w:t>
      10. Тұрғын үй көмегін тағайындау үшін аз қамтылған отбасы (азамат)- көрсетілетін қызметті алушы (не оның өкілі сенімхатқа, заңнамаға, сот шешіміне не әкімшілік актіге негізделген өкілеттікке байланысты) қағидаларға сәйкес тоқсанына бір рет "электрондық үкіметтің" веб-порталы немесе "Азаматтарға арналған үкімет" мемлекеттік корпорациясы арқылы жүгінеді.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12. Тұрғын үй көмегін тағайындау тиісті қаржы жылына арналған қала бюджетінде көзделген қаражат шегінде жүзеге асырылады.</w:t>
      </w:r>
    </w:p>
    <w:bookmarkEnd w:id="17"/>
    <w:bookmarkStart w:name="z25" w:id="18"/>
    <w:p>
      <w:pPr>
        <w:spacing w:after="0"/>
        <w:ind w:left="0"/>
        <w:jc w:val="both"/>
      </w:pPr>
      <w:r>
        <w:rPr>
          <w:rFonts w:ascii="Times New Roman"/>
          <w:b w:val="false"/>
          <w:i w:val="false"/>
          <w:color w:val="000000"/>
          <w:sz w:val="28"/>
        </w:rPr>
        <w:t>
      13. Көрсетілетін қызметті беруші тұрғын үй көмегін көрсету Қағидаларының 18-тармағында қарастырылған тәртіппен және мерзімдерде келесі негіздер бойынша тұрғын үй көмегін көрсетуден бас тартады:</w:t>
      </w:r>
    </w:p>
    <w:bookmarkEnd w:id="1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w:t>
      </w:r>
    </w:p>
    <w:bookmarkStart w:name="z26" w:id="19"/>
    <w:p>
      <w:pPr>
        <w:spacing w:after="0"/>
        <w:ind w:left="0"/>
        <w:jc w:val="both"/>
      </w:pPr>
      <w:r>
        <w:rPr>
          <w:rFonts w:ascii="Times New Roman"/>
          <w:b w:val="false"/>
          <w:i w:val="false"/>
          <w:color w:val="000000"/>
          <w:sz w:val="28"/>
        </w:rPr>
        <w:t>
      14. Тұрғын үй көмегін көрсету туралы шешім қабылдау немесе көрсетуден бас тарту туралы дәлелді жауап беру тұрғын үй көмегін тағайындаушы көрсетілетін қызметті берушімен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19"/>
    <w:bookmarkStart w:name="z27" w:id="20"/>
    <w:p>
      <w:pPr>
        <w:spacing w:after="0"/>
        <w:ind w:left="0"/>
        <w:jc w:val="both"/>
      </w:pPr>
      <w:r>
        <w:rPr>
          <w:rFonts w:ascii="Times New Roman"/>
          <w:b w:val="false"/>
          <w:i w:val="false"/>
          <w:color w:val="000000"/>
          <w:sz w:val="28"/>
        </w:rPr>
        <w:t>
      15. Мемлекеттік корпорациядан немесе "электрондық үкімет" веб-порталы арқылы құжаттардың толық топтамасы қабылданған күннен бастап тұрғын үй көмегін тағайындау туралы шешім қабылдау не оны беруден бас тарту туралы дәлелді жауап беру мерзімі 6 (алты) жұмыс күнін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Абай облысы Курчатов қалалық мәслихатының 10.04.2026 </w:t>
      </w:r>
      <w:r>
        <w:rPr>
          <w:rFonts w:ascii="Times New Roman"/>
          <w:b w:val="false"/>
          <w:i w:val="false"/>
          <w:color w:val="000000"/>
          <w:sz w:val="28"/>
        </w:rPr>
        <w:t>№ 40/250-VIII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16. Аз қамтылған отбасыларға (азаматтарға)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асырады.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