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476" w14:textId="f92c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21 ақпандағы № 15/93-VIII шешімі. Абай облысының Әділет департаментінде 2024 жылғы 27 ақпанда № 224-18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салықтық кезенде алынған (алынуға жататын) кірістер бойынша 4% - дан 3% - ға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