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a883" w14:textId="7b1a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әкімдігінің 2024 жылғы 16 қыркүйектегі № 858 қаулысы. Абай облысының Әділет департаментінде 2024 жылғы 17 қыркүйекте № 334-18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"Жарнама туралы" Заңының 17-2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Семей қаласында мәдени, спорттық және спорттық-бұқаралық іс-шаралар афишаларын орналастыру үшін арнайы бөлінген орындардың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Семей қаласы әкімінің орынбасары А. А. Хамзаевқа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Семей қаласы әкімінің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858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қаласында мәдени, спорттық және спорттық-бұқаралық іс-шаралар афишаларын орналастыру үшін арнайы бөлінген орындардың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Мәдениет, спорттық ғимараттар мен құрылыстар аумағында мәдени, спорттық және спорттық-бұқаралық іс-шаралар афишаларын орналастыру үшін пайдаланылатын конструкциялар;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 қаласының аумағындағы үй-жайлардың шегінен тыс ашық кеңістіктегі ақпараттық панельдер;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 қаласының аумағындағы үй-жайлардың шегінен тыс ашық кеңістіктегі сыртқы (көрнекі) жарнама объектілері.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