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5695" w14:textId="72256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Семей қаласы мәслихатының 2024 жылғы 7 наурыздағы № 22/125-VIII шешімі. Абай облысының Әділет департаментінде 2024 жылғы 13 наурызда № 233-18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тармақшасына, Қазақстан Республикасының "Салық және бюджетке төленетін басқа да міндетті төлемдер туралы" Кодексі (Салық кодексі) 696 - 3 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кезеңінде алынған (алынуға жататын) кірістер бойынша 4% - дан 3% - ға дейін төмендетілсін.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жатады.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Семей қаласы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Шакаримов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