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fe26" w14:textId="53bf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2024 жылғы 5 сәуірдегі № 69 "2024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11 қыркүйектегі № 180 қаулысы. Абай облысының Әділет департаментінде 2024 жылғы 12 қыркүйекте № 330-18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туралы" 2024 жылғы 5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255-18 болып тіркелген) келесі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543, 544, 545, 546, 547, 548, 549, 550, 551, 552, 553, 554, 555 тармақтарымен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РН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аминқышқылдары: 12,5%, жалпы азот (N): 11%, нитрат азоты (N): 3,1%, мочевина азоты(N):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Мыс, 2,4%, Бор 4,0%, Аминқышқылдары, Фосфаттар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Аминқышқылдары, Калий Фосфаттары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мочевина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мочевина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Мырыш 5,0%, Күкірт 1,5%, Аминқышқылдары, Фосфаттар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"Абай облысы ауыл шаруашылығы басқармасы" мемлекеттік мекемесі Қазақстан Республикасының заңнамасында белгіленген тәртіппен: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Абай облысы әкімдігінің интернет-ресурсында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