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9b5c" w14:textId="d399b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облысының облыстық және аудандық маңызы бар жалпыға ортақ пайдаланылатын автомобиль жолдарын сыныптау тәртібі мен шарттарын бекіту туралы</w:t>
      </w:r>
    </w:p>
    <w:p>
      <w:pPr>
        <w:spacing w:after="0"/>
        <w:ind w:left="0"/>
        <w:jc w:val="both"/>
      </w:pPr>
      <w:r>
        <w:rPr>
          <w:rFonts w:ascii="Times New Roman"/>
          <w:b w:val="false"/>
          <w:i w:val="false"/>
          <w:color w:val="000000"/>
          <w:sz w:val="28"/>
        </w:rPr>
        <w:t>Абай облысы әкімдігінің 2024 жылғы 29 тамыздағы № 168 қаулысы. Абай облысының Әділет департаментінде 2024 жылғы 4 қыркүйекте № 324-18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"Автомобиль жолдары туралы"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және 13-бабы </w:t>
      </w:r>
      <w:r>
        <w:rPr>
          <w:rFonts w:ascii="Times New Roman"/>
          <w:b w:val="false"/>
          <w:i w:val="false"/>
          <w:color w:val="000000"/>
          <w:sz w:val="28"/>
        </w:rPr>
        <w:t>1-1-тармағының</w:t>
      </w:r>
      <w:r>
        <w:rPr>
          <w:rFonts w:ascii="Times New Roman"/>
          <w:b w:val="false"/>
          <w:i w:val="false"/>
          <w:color w:val="000000"/>
          <w:sz w:val="28"/>
        </w:rPr>
        <w:t xml:space="preserve"> 6-2) тармақшасына сәйкес, Абай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Абай облысының облыстық және аудандық маңызы бар жалпыға ортақ пайдаланылатын автомобиль жолдарын сыныптау тәртібі мен шарттары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"Абай облысының жолаушылар көлігі және автомобиль жолдары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Абай облысының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қаулыны Абай облысы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облысы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 Көлік министрлігінің</w:t>
      </w:r>
    </w:p>
    <w:p>
      <w:pPr>
        <w:spacing w:after="0"/>
        <w:ind w:left="0"/>
        <w:jc w:val="both"/>
      </w:pPr>
      <w:r>
        <w:rPr>
          <w:rFonts w:ascii="Times New Roman"/>
          <w:b w:val="false"/>
          <w:i w:val="false"/>
          <w:color w:val="000000"/>
          <w:sz w:val="28"/>
        </w:rPr>
        <w:t>Автомобиль жолдары комитеті</w:t>
      </w:r>
    </w:p>
    <w:p>
      <w:pPr>
        <w:spacing w:after="0"/>
        <w:ind w:left="0"/>
        <w:jc w:val="both"/>
      </w:pPr>
      <w:r>
        <w:rPr>
          <w:rFonts w:ascii="Times New Roman"/>
          <w:b w:val="false"/>
          <w:i w:val="false"/>
          <w:color w:val="000000"/>
          <w:sz w:val="28"/>
        </w:rPr>
        <w:t>2024 жылғы "____" _____________</w:t>
      </w:r>
    </w:p>
    <w:p>
      <w:pPr>
        <w:spacing w:after="0"/>
        <w:ind w:left="0"/>
        <w:jc w:val="both"/>
      </w:pPr>
      <w:r>
        <w:rPr>
          <w:rFonts w:ascii="Times New Roman"/>
          <w:b w:val="false"/>
          <w:i w:val="false"/>
          <w:color w:val="000000"/>
          <w:sz w:val="28"/>
        </w:rPr>
        <w:t>Абай облысы әкімдігінің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тамыздағы</w:t>
            </w:r>
            <w:r>
              <w:br/>
            </w:r>
            <w:r>
              <w:rPr>
                <w:rFonts w:ascii="Times New Roman"/>
                <w:b w:val="false"/>
                <w:i w:val="false"/>
                <w:color w:val="000000"/>
                <w:sz w:val="20"/>
              </w:rPr>
              <w:t>№ 168 қаулысына</w:t>
            </w:r>
            <w:r>
              <w:br/>
            </w:r>
            <w:r>
              <w:rPr>
                <w:rFonts w:ascii="Times New Roman"/>
                <w:b w:val="false"/>
                <w:i w:val="false"/>
                <w:color w:val="000000"/>
                <w:sz w:val="20"/>
              </w:rPr>
              <w:t>қосымша</w:t>
            </w:r>
          </w:p>
        </w:tc>
      </w:tr>
    </w:tbl>
    <w:bookmarkStart w:name="z8" w:id="3"/>
    <w:p>
      <w:pPr>
        <w:spacing w:after="0"/>
        <w:ind w:left="0"/>
        <w:jc w:val="left"/>
      </w:pPr>
      <w:r>
        <w:rPr>
          <w:rFonts w:ascii="Times New Roman"/>
          <w:b/>
          <w:i w:val="false"/>
          <w:color w:val="000000"/>
        </w:rPr>
        <w:t xml:space="preserve"> Абай облысының облыстық және аудандық маңызы бар жалпыға ортақ пайдаланылатын автомобиль жолдарын сыныптау тәртібі мен шарттары</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Абай облысының облыстық және аудандық маңызы бар жалпыға ортақ пайдаланылатын автомобиль жолдарын сыныптау тәртібі мен шарттары "Автомобиль жолдары туралы" Қазақстан Республикасының Заңына сәйкес әзiрленген.</w:t>
      </w:r>
    </w:p>
    <w:bookmarkEnd w:id="5"/>
    <w:p>
      <w:pPr>
        <w:spacing w:after="0"/>
        <w:ind w:left="0"/>
        <w:jc w:val="both"/>
      </w:pPr>
      <w:r>
        <w:rPr>
          <w:rFonts w:ascii="Times New Roman"/>
          <w:b w:val="false"/>
          <w:i w:val="false"/>
          <w:color w:val="000000"/>
          <w:sz w:val="28"/>
        </w:rPr>
        <w:t>
      Автомобиль жолы – автомобильдердiң және басқа да көлiк құралдарының белгiленген жылдамдықпен, жүктемелермен, габаритпен үздiксiз, қауiпсiз жүрiсiн қамтамасыз ететiн, автомобильдер жүрiсiне арналған инженерлiк құрылыстар кешенi, сондай-ақ осы кешендi орналастыру үшiн берiлген жер учаскелерi (көлiк жерлерi) және олардың үстiндегi белгiленген габарит шегiндегi әуе кеңiстiгi.</w:t>
      </w:r>
    </w:p>
    <w:bookmarkStart w:name="z11" w:id="6"/>
    <w:p>
      <w:pPr>
        <w:spacing w:after="0"/>
        <w:ind w:left="0"/>
        <w:jc w:val="left"/>
      </w:pPr>
      <w:r>
        <w:rPr>
          <w:rFonts w:ascii="Times New Roman"/>
          <w:b/>
          <w:i w:val="false"/>
          <w:color w:val="000000"/>
        </w:rPr>
        <w:t xml:space="preserve"> 2. Сыныптау тәртiбi мен шарттары</w:t>
      </w:r>
    </w:p>
    <w:bookmarkEnd w:id="6"/>
    <w:bookmarkStart w:name="z12" w:id="7"/>
    <w:p>
      <w:pPr>
        <w:spacing w:after="0"/>
        <w:ind w:left="0"/>
        <w:jc w:val="both"/>
      </w:pPr>
      <w:r>
        <w:rPr>
          <w:rFonts w:ascii="Times New Roman"/>
          <w:b w:val="false"/>
          <w:i w:val="false"/>
          <w:color w:val="000000"/>
          <w:sz w:val="28"/>
        </w:rPr>
        <w:t>
      2. Қазақстан Республикасының автомобиль жолдары жалпыға ортақ пайдаланылатын автомобиль жолдары, шаруашылық автомобиль жолдары, сондай-ақ елді мекендердің көшелері болып бөлінеді.</w:t>
      </w:r>
    </w:p>
    <w:bookmarkEnd w:id="7"/>
    <w:bookmarkStart w:name="z13" w:id="8"/>
    <w:p>
      <w:pPr>
        <w:spacing w:after="0"/>
        <w:ind w:left="0"/>
        <w:jc w:val="both"/>
      </w:pPr>
      <w:r>
        <w:rPr>
          <w:rFonts w:ascii="Times New Roman"/>
          <w:b w:val="false"/>
          <w:i w:val="false"/>
          <w:color w:val="000000"/>
          <w:sz w:val="28"/>
        </w:rPr>
        <w:t>
      3. Абай облысының жалпыға ортақ пайдаланылатын автомобиль жолдары өз мәні бойынша облыстық және аудандық маңызы бар автомобиль жолдарына бөлінеді;  </w:t>
      </w:r>
    </w:p>
    <w:bookmarkEnd w:id="8"/>
    <w:p>
      <w:pPr>
        <w:spacing w:after="0"/>
        <w:ind w:left="0"/>
        <w:jc w:val="both"/>
      </w:pPr>
      <w:r>
        <w:rPr>
          <w:rFonts w:ascii="Times New Roman"/>
          <w:b w:val="false"/>
          <w:i w:val="false"/>
          <w:color w:val="000000"/>
          <w:sz w:val="28"/>
        </w:rPr>
        <w:t>
      1)  облыстық маңызы бар автомобиль жолдарына республиканың әкімшілік орталықтарын облыс, аудан орталықтарымен және елді мекендерден тыс жердегі туристік қызмет объектілерімен, сондай-ақ аудан орталықтарын республикалық маңызы бар жолдармен жалғастырып жатқан автомобиль жолдары жатады;</w:t>
      </w:r>
    </w:p>
    <w:p>
      <w:pPr>
        <w:spacing w:after="0"/>
        <w:ind w:left="0"/>
        <w:jc w:val="both"/>
      </w:pPr>
      <w:r>
        <w:rPr>
          <w:rFonts w:ascii="Times New Roman"/>
          <w:b w:val="false"/>
          <w:i w:val="false"/>
          <w:color w:val="000000"/>
          <w:sz w:val="28"/>
        </w:rPr>
        <w:t>
      2) аудандық маңызы бар автомобиль жолдарына аудан орталықтарын ауылдық елдi мекендермен және елді мекендерден тыс жердегі туристік қызмет объектілерімен жалғастырып жатқан автомобиль жолдары жатады.</w:t>
      </w:r>
    </w:p>
    <w:bookmarkStart w:name="z14" w:id="9"/>
    <w:p>
      <w:pPr>
        <w:spacing w:after="0"/>
        <w:ind w:left="0"/>
        <w:jc w:val="both"/>
      </w:pPr>
      <w:r>
        <w:rPr>
          <w:rFonts w:ascii="Times New Roman"/>
          <w:b w:val="false"/>
          <w:i w:val="false"/>
          <w:color w:val="000000"/>
          <w:sz w:val="28"/>
        </w:rPr>
        <w:t xml:space="preserve">
      4. Елді мекендердің көшелеріне, осы қосымшаның </w:t>
      </w:r>
      <w:r>
        <w:rPr>
          <w:rFonts w:ascii="Times New Roman"/>
          <w:b w:val="false"/>
          <w:i w:val="false"/>
          <w:color w:val="000000"/>
          <w:sz w:val="28"/>
        </w:rPr>
        <w:t>3 - тармағының</w:t>
      </w:r>
      <w:r>
        <w:rPr>
          <w:rFonts w:ascii="Times New Roman"/>
          <w:b w:val="false"/>
          <w:i w:val="false"/>
          <w:color w:val="000000"/>
          <w:sz w:val="28"/>
        </w:rPr>
        <w:t xml:space="preserve"> 1) - 2) тармақшаларында көрсетілген жолдарды қоспағанда, тиісті әкімшілік-аумақтық бірлік шегіндегі автомобиль жолдары жатады.</w:t>
      </w:r>
    </w:p>
    <w:bookmarkEnd w:id="9"/>
    <w:bookmarkStart w:name="z15" w:id="10"/>
    <w:p>
      <w:pPr>
        <w:spacing w:after="0"/>
        <w:ind w:left="0"/>
        <w:jc w:val="both"/>
      </w:pPr>
      <w:r>
        <w:rPr>
          <w:rFonts w:ascii="Times New Roman"/>
          <w:b w:val="false"/>
          <w:i w:val="false"/>
          <w:color w:val="000000"/>
          <w:sz w:val="28"/>
        </w:rPr>
        <w:t>
      5. Автомобиль жолдары геометриялық параметрлерiне, сондай-ақ жол жүрiсiнiң жиiлiгiне қарай автомобиль жолдары саласындағы техникалық регламенттерге сәйкес жiктеледi.</w:t>
      </w:r>
    </w:p>
    <w:bookmarkEnd w:id="10"/>
    <w:bookmarkStart w:name="z16" w:id="11"/>
    <w:p>
      <w:pPr>
        <w:spacing w:after="0"/>
        <w:ind w:left="0"/>
        <w:jc w:val="both"/>
      </w:pPr>
      <w:r>
        <w:rPr>
          <w:rFonts w:ascii="Times New Roman"/>
          <w:b w:val="false"/>
          <w:i w:val="false"/>
          <w:color w:val="000000"/>
          <w:sz w:val="28"/>
        </w:rPr>
        <w:t>
      6. Облыстық маңызы бар автомобиль жолдарының тізбелерін облыстардың жергілікті атқарушы органдары автомобиль жолдары жөніндегі уәкілетті мемлекеттік органмен келісім бойынша ағымдағы күнтізбелік жылдың 30 желтоқсанынан кешіктірмей бекітеді.</w:t>
      </w:r>
    </w:p>
    <w:bookmarkEnd w:id="11"/>
    <w:bookmarkStart w:name="z17" w:id="12"/>
    <w:p>
      <w:pPr>
        <w:spacing w:after="0"/>
        <w:ind w:left="0"/>
        <w:jc w:val="both"/>
      </w:pPr>
      <w:r>
        <w:rPr>
          <w:rFonts w:ascii="Times New Roman"/>
          <w:b w:val="false"/>
          <w:i w:val="false"/>
          <w:color w:val="000000"/>
          <w:sz w:val="28"/>
        </w:rPr>
        <w:t>
      7. Аудандық маңызы бар автомобиль жолдарының тізбелерін аудандардың (облыстық маңызы бар қалалардың) жергілікті атқарушы органдары облыстардың жергілікті атқарушы органдарымен келісім бойынша ағымдағы күнтізбелік жылдың 30 желтоқсанынан кешіктірмей бекітеді.</w:t>
      </w:r>
    </w:p>
    <w:bookmarkEnd w:id="12"/>
    <w:bookmarkStart w:name="z18" w:id="13"/>
    <w:p>
      <w:pPr>
        <w:spacing w:after="0"/>
        <w:ind w:left="0"/>
        <w:jc w:val="both"/>
      </w:pPr>
      <w:r>
        <w:rPr>
          <w:rFonts w:ascii="Times New Roman"/>
          <w:b w:val="false"/>
          <w:i w:val="false"/>
          <w:color w:val="000000"/>
          <w:sz w:val="28"/>
        </w:rPr>
        <w:t>
      8. Қала көшелерінің тізбесін қаланың жергілікті атқарушы органы бекітеді.</w:t>
      </w:r>
    </w:p>
    <w:bookmarkEnd w:id="13"/>
    <w:bookmarkStart w:name="z19" w:id="14"/>
    <w:p>
      <w:pPr>
        <w:spacing w:after="0"/>
        <w:ind w:left="0"/>
        <w:jc w:val="both"/>
      </w:pPr>
      <w:r>
        <w:rPr>
          <w:rFonts w:ascii="Times New Roman"/>
          <w:b w:val="false"/>
          <w:i w:val="false"/>
          <w:color w:val="000000"/>
          <w:sz w:val="28"/>
        </w:rPr>
        <w:t>
      9. Жалпыға ортақ пайдаланылатын автомобиль жолдары, шаруашылық автомобиль жолдары, елді мекендердің көшелері автомобиль жолдары жөніндегі уәкілетті мемлекеттік орган белгілеген тәртіппен мемлекеттік есепке алынуға жатады. Есепке алу деректері автомобиль жолдары жөніндегі уәкілетті мемлекеттік органмен келісу бойынша жарияланатын Қазақстан Республикасы автомобиль жолдарының карталары мен атластарын жасау үшін пайдаланылады.</w:t>
      </w:r>
    </w:p>
    <w:bookmarkEnd w:id="14"/>
    <w:bookmarkStart w:name="z20" w:id="15"/>
    <w:p>
      <w:pPr>
        <w:spacing w:after="0"/>
        <w:ind w:left="0"/>
        <w:jc w:val="both"/>
      </w:pPr>
      <w:r>
        <w:rPr>
          <w:rFonts w:ascii="Times New Roman"/>
          <w:b w:val="false"/>
          <w:i w:val="false"/>
          <w:color w:val="000000"/>
          <w:sz w:val="28"/>
        </w:rPr>
        <w:t>
      10. Облыстық және аудандық маңызы бар жалпыға ортақ пайдаланылатын автомобиль жолын заңнамада белгіленген тәртіппен пайдалануға қабылдаған күннен бастап күнтізбелік отыз күн ішінде жергілікті атқарушы орган автомобиль жолдары жөніндегі уәкілетті мемлекеттік органға автомобиль жолын облыстық және аудандық маңызы бар жалпыға ортақ пайдаланылатын автомобиль жолдарының тізбесіне енгізу туралы материалдарды келісуге жібереді.</w:t>
      </w:r>
    </w:p>
    <w:bookmarkEnd w:id="15"/>
    <w:p>
      <w:pPr>
        <w:spacing w:after="0"/>
        <w:ind w:left="0"/>
        <w:jc w:val="both"/>
      </w:pPr>
      <w:r>
        <w:rPr>
          <w:rFonts w:ascii="Times New Roman"/>
          <w:b w:val="false"/>
          <w:i w:val="false"/>
          <w:color w:val="000000"/>
          <w:sz w:val="28"/>
        </w:rPr>
        <w:t>
      Жіберілетін материалдарда Қазақстан Республикасының заңнамасында белгіленген тәртіппен автомобиль жолын пайдалануға қабылдағанын растайтын құжаттар, автомобиль жолының атауы мен индексі туралы мәліметтер, сондай-ақ облыстық және аудандық маңызы бар жалпыға ортақ пайдаланылатын автомобиль жолдарының тиісті тізбесі болуға тиіс.</w:t>
      </w:r>
    </w:p>
    <w:p>
      <w:pPr>
        <w:spacing w:after="0"/>
        <w:ind w:left="0"/>
        <w:jc w:val="both"/>
      </w:pPr>
      <w:r>
        <w:rPr>
          <w:rFonts w:ascii="Times New Roman"/>
          <w:b w:val="false"/>
          <w:i w:val="false"/>
          <w:color w:val="000000"/>
          <w:sz w:val="28"/>
        </w:rPr>
        <w:t>
       Жазбаша келісімді алғаннан кейін автомобиль жолы облыстық және аудандық маңызы бар жалпыға ортақ пайдаланылатын автомобиль жолдарының тізбесіне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