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25321" w14:textId="78253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Кеген аудандық мәслихатының "Кеген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19 қазандағы № 11-52 шешiмiне өзгерістер енгiзу туралы</w:t>
      </w:r>
    </w:p>
    <w:p>
      <w:pPr>
        <w:spacing w:after="0"/>
        <w:ind w:left="0"/>
        <w:jc w:val="both"/>
      </w:pPr>
      <w:r>
        <w:rPr>
          <w:rFonts w:ascii="Times New Roman"/>
          <w:b w:val="false"/>
          <w:i w:val="false"/>
          <w:color w:val="000000"/>
          <w:sz w:val="28"/>
        </w:rPr>
        <w:t>Алматы облысы Кеген аудандық мәслихатының 2024 жылғы 13 маусымдағы № 21-101 шешімі. Алматы облысы Әділет департаментінде 2024 жылғы 18 маусымда № 6130-05 болып тіркелді</w:t>
      </w:r>
    </w:p>
    <w:p>
      <w:pPr>
        <w:spacing w:after="0"/>
        <w:ind w:left="0"/>
        <w:jc w:val="both"/>
      </w:pPr>
      <w:bookmarkStart w:name="z7" w:id="0"/>
      <w:r>
        <w:rPr>
          <w:rFonts w:ascii="Times New Roman"/>
          <w:b w:val="false"/>
          <w:i w:val="false"/>
          <w:color w:val="000000"/>
          <w:sz w:val="28"/>
        </w:rPr>
        <w:t>
      Кеген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Кеген аудандық мәслихатының "Кеген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19 қазандағы </w:t>
      </w:r>
      <w:r>
        <w:rPr>
          <w:rFonts w:ascii="Times New Roman"/>
          <w:b w:val="false"/>
          <w:i w:val="false"/>
          <w:color w:val="000000"/>
          <w:sz w:val="28"/>
        </w:rPr>
        <w:t>№ 11-52</w:t>
      </w:r>
      <w:r>
        <w:rPr>
          <w:rFonts w:ascii="Times New Roman"/>
          <w:b w:val="false"/>
          <w:i w:val="false"/>
          <w:color w:val="000000"/>
          <w:sz w:val="28"/>
        </w:rPr>
        <w:t xml:space="preserve"> (Нормативтік құқықтық актілерді мемлекеттік тіркеу тізілімінде № 6043-05 болып тіркелген) шешiмiне келесі өзгерістер енгізілсін:</w:t>
      </w:r>
    </w:p>
    <w:bookmarkEnd w:id="1"/>
    <w:bookmarkStart w:name="z9" w:id="2"/>
    <w:p>
      <w:pPr>
        <w:spacing w:after="0"/>
        <w:ind w:left="0"/>
        <w:jc w:val="both"/>
      </w:pPr>
      <w:r>
        <w:rPr>
          <w:rFonts w:ascii="Times New Roman"/>
          <w:b w:val="false"/>
          <w:i w:val="false"/>
          <w:color w:val="000000"/>
          <w:sz w:val="28"/>
        </w:rPr>
        <w:t>
      көрсетілген шешімнің 1-қосымшасында: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4) тармақшасы алынып тасталсын.</w:t>
      </w:r>
    </w:p>
    <w:bookmarkStart w:name="z13" w:id="4"/>
    <w:p>
      <w:pPr>
        <w:spacing w:after="0"/>
        <w:ind w:left="0"/>
        <w:jc w:val="both"/>
      </w:pPr>
      <w:r>
        <w:rPr>
          <w:rFonts w:ascii="Times New Roman"/>
          <w:b w:val="false"/>
          <w:i w:val="false"/>
          <w:color w:val="000000"/>
          <w:sz w:val="28"/>
        </w:rPr>
        <w:t>
      2. Осы шешімнің орындалуын бақылау Кеген аудандық мәслихатының "Халықты әлеуметтік қорғау, еңбекпен қамту, тіл, мәдениет, білім беру, денсаулық сақтау, спорт, туризм, азаматтардың құқықтарын қорғау, қоғамдық тәртіпті сақтау және қоғамдық бірлестіктермен жұмыс, бұқаралық ақпарат құралдары жөніндегі" тұрақты комиссиясына жүктелсін.</w:t>
      </w:r>
    </w:p>
    <w:bookmarkEnd w:id="4"/>
    <w:bookmarkStart w:name="z14" w:id="5"/>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 Нұғман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