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79ff" w14:textId="6cb7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қазандағы № 9-33 шешіміне өзгерістер мен толықтырулар енгiзу туралы</w:t>
      </w:r>
    </w:p>
    <w:p>
      <w:pPr>
        <w:spacing w:after="0"/>
        <w:ind w:left="0"/>
        <w:jc w:val="both"/>
      </w:pPr>
      <w:r>
        <w:rPr>
          <w:rFonts w:ascii="Times New Roman"/>
          <w:b w:val="false"/>
          <w:i w:val="false"/>
          <w:color w:val="000000"/>
          <w:sz w:val="28"/>
        </w:rPr>
        <w:t>Алматы облысы Балқаш аудандық мәслихатының 2024 жылғы 20 маусымдағы № 22-86 шешімі. Алматы облысы Әділет департаментінде 2024 жылғы 24 маусымда № 6132-05 болып тіркелді</w:t>
      </w:r>
    </w:p>
    <w:p>
      <w:pPr>
        <w:spacing w:after="0"/>
        <w:ind w:left="0"/>
        <w:jc w:val="both"/>
      </w:pPr>
      <w:bookmarkStart w:name="z7" w:id="0"/>
      <w:r>
        <w:rPr>
          <w:rFonts w:ascii="Times New Roman"/>
          <w:b w:val="false"/>
          <w:i w:val="false"/>
          <w:color w:val="000000"/>
          <w:sz w:val="28"/>
        </w:rPr>
        <w:t>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Балқаш аудандық мәслихатының "Балқаш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қазандағы </w:t>
      </w:r>
      <w:r>
        <w:rPr>
          <w:rFonts w:ascii="Times New Roman"/>
          <w:b w:val="false"/>
          <w:i w:val="false"/>
          <w:color w:val="000000"/>
          <w:sz w:val="28"/>
        </w:rPr>
        <w:t>№ 9-33</w:t>
      </w:r>
      <w:r>
        <w:rPr>
          <w:rFonts w:ascii="Times New Roman"/>
          <w:b w:val="false"/>
          <w:i w:val="false"/>
          <w:color w:val="000000"/>
          <w:sz w:val="28"/>
        </w:rPr>
        <w:t xml:space="preserve"> (Нормативтiк құқықтық актiлердi мемлекеттiк тiркеу тiзiлiмiнде № 6039-05 болып тіркелген) шешiмiне келесі өзгерістер мен толықтырулар енгізілсін: </w:t>
      </w:r>
    </w:p>
    <w:bookmarkEnd w:id="1"/>
    <w:bookmarkStart w:name="z9"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1)тармақшасы жаңа редакцияда жазылсын:</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1)тармақшасының бірінші абзацы қазақ тілді нұсқада мынадай редакцияда жазылсын:</w:t>
      </w:r>
    </w:p>
    <w:bookmarkStart w:name="z13" w:id="4"/>
    <w:p>
      <w:pPr>
        <w:spacing w:after="0"/>
        <w:ind w:left="0"/>
        <w:jc w:val="both"/>
      </w:pPr>
      <w:r>
        <w:rPr>
          <w:rFonts w:ascii="Times New Roman"/>
          <w:b w:val="false"/>
          <w:i w:val="false"/>
          <w:color w:val="000000"/>
          <w:sz w:val="28"/>
        </w:rPr>
        <w:t>
       "1) 9 мамыр – Жеңіс Күні:</w:t>
      </w:r>
    </w:p>
    <w:bookmarkEnd w:id="4"/>
    <w:bookmarkStart w:name="z14" w:id="5"/>
    <w:p>
      <w:pPr>
        <w:spacing w:after="0"/>
        <w:ind w:left="0"/>
        <w:jc w:val="both"/>
      </w:pPr>
      <w:r>
        <w:rPr>
          <w:rFonts w:ascii="Times New Roman"/>
          <w:b w:val="false"/>
          <w:i w:val="false"/>
          <w:color w:val="000000"/>
          <w:sz w:val="28"/>
        </w:rPr>
        <w:t>
      мәртебесі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1)тармақшасы мынадай абзацпен толықтырылсын: </w:t>
      </w:r>
    </w:p>
    <w:bookmarkStart w:name="z17" w:id="6"/>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жаңа редакцияда жазылсын: </w:t>
      </w:r>
    </w:p>
    <w:bookmarkStart w:name="z19" w:id="7"/>
    <w:p>
      <w:pPr>
        <w:spacing w:after="0"/>
        <w:ind w:left="0"/>
        <w:jc w:val="both"/>
      </w:pPr>
      <w:r>
        <w:rPr>
          <w:rFonts w:ascii="Times New Roman"/>
          <w:b w:val="false"/>
          <w:i w:val="false"/>
          <w:color w:val="000000"/>
          <w:sz w:val="28"/>
        </w:rPr>
        <w:t>
       "2) бас бостандығынан айыру орындарынан босатылған адамдарға жан басына шаққандағы орташа табысы есепке алынып бір рет – 15 (он бес) айлық есептік көрсеткіш:</w:t>
      </w:r>
    </w:p>
    <w:bookmarkEnd w:id="7"/>
    <w:bookmarkStart w:name="z20" w:id="8"/>
    <w:p>
      <w:pPr>
        <w:spacing w:after="0"/>
        <w:ind w:left="0"/>
        <w:jc w:val="both"/>
      </w:pPr>
      <w:r>
        <w:rPr>
          <w:rFonts w:ascii="Times New Roman"/>
          <w:b w:val="false"/>
          <w:i w:val="false"/>
          <w:color w:val="000000"/>
          <w:sz w:val="28"/>
        </w:rPr>
        <w:t>
      пробация қызметінің есебінде тұрған адамдарға жан басына шаққандағы орташа табысы есепке алынып бір рет – 15 (он бес) айлық есептік көрсеткіш;";</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2" w:id="9"/>
    <w:p>
      <w:pPr>
        <w:spacing w:after="0"/>
        <w:ind w:left="0"/>
        <w:jc w:val="both"/>
      </w:pPr>
      <w:r>
        <w:rPr>
          <w:rFonts w:ascii="Times New Roman"/>
          <w:b w:val="false"/>
          <w:i w:val="false"/>
          <w:color w:val="000000"/>
          <w:sz w:val="28"/>
        </w:rPr>
        <w:t>
       "Әлеуметтік көмек ұсынуға шығыстарды қаржыландыру Балқаш ауданының бюджетінде көзделген ағымдағы қаржы жылына арналған қаражат шегінде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абзацпен толықтырылсын: </w:t>
      </w:r>
    </w:p>
    <w:bookmarkStart w:name="z24" w:id="10"/>
    <w:p>
      <w:pPr>
        <w:spacing w:after="0"/>
        <w:ind w:left="0"/>
        <w:jc w:val="both"/>
      </w:pPr>
      <w:r>
        <w:rPr>
          <w:rFonts w:ascii="Times New Roman"/>
          <w:b w:val="false"/>
          <w:i w:val="false"/>
          <w:color w:val="000000"/>
          <w:sz w:val="28"/>
        </w:rPr>
        <w:t>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ауылдық округ әкіміне осы Үлгілік қағидаларға 1-қосымшаға сәйкес нысан бойынша өтініш береді, оған мынадай құжаттарды қоса береді:</w:t>
      </w:r>
    </w:p>
    <w:bookmarkEnd w:id="10"/>
    <w:bookmarkStart w:name="z25" w:id="11"/>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1"/>
    <w:bookmarkStart w:name="z26" w:id="12"/>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12"/>
    <w:bookmarkStart w:name="z27" w:id="1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3"/>
    <w:bookmarkStart w:name="z28" w:id="14"/>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14"/>
    <w:bookmarkStart w:name="z29" w:id="15"/>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5"/>
    <w:bookmarkStart w:name="z30" w:id="16"/>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16"/>
    <w:bookmarkStart w:name="z31" w:id="17"/>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7"/>
    <w:bookmarkStart w:name="z32" w:id="18"/>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8"/>
    <w:bookmarkStart w:name="z33" w:id="19"/>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9"/>
    <w:bookmarkStart w:name="z34" w:id="2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ұсынылады.Салыстырып тексерілгеннен кейін құжаттардың төлнұсқасы өтініш берушіге қайтарылады.".</w:t>
      </w:r>
    </w:p>
    <w:bookmarkEnd w:id="20"/>
    <w:bookmarkStart w:name="z35" w:id="2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