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598c" w14:textId="72c5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Талғар ауданы Талғар қаласының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2024 жылғы 29 сәуірдегі № 20-98 бірлескен шешімі және Алматы облысы әкімдігінің 2024 жылғы 30 сәуірдегі № 161 қаулысы. Алматы облысы Әділет департаментінде 2024 жылғы 20 мамырда № 6121-05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 Заңының 11-бабының 2</w:t>
      </w:r>
      <w:r>
        <w:rPr>
          <w:rFonts w:ascii="Times New Roman"/>
          <w:b w:val="false"/>
          <w:i w:val="false"/>
          <w:color w:val="000000"/>
          <w:sz w:val="28"/>
        </w:rPr>
        <w:t>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Талғар аудандық мәслихатының және Талғар ауданы әкімдігінің бірлескен ұсынысы негізінде, Алматы облыстық мәслихаты ШЕШІМ ҚАБЫЛДАДЫ және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Алматы облыстық мәслихаты шешімінің және Алматы облысының әкімдігі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қаласының шекарасы (шегі), оның шегіне жалпы ауданы 853,1245 гектар Кеңдала және Алатау ауылдық округтерінің кейбір жерлерін қоса отырып, жалпы көлемі 3268,7500 гектар шекарасында өзгертілсін.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Алматы облыстық мәслихаты шешімінің және Алматы облысының әкімдігі қаулысының орындалуын бақылау Алматы облысы әкімінің жетекшілік ететін орынбасарына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Алматы облыстық мәслихатының шешімі және Алматы облысы әкімдігінің қаулысы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 2024 жылғы 30 сәуірдегі № 161 мен Алматы облыстық мәслихатының 2024 жылғы 29 сәуірдегі № 20-98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қаласының шекарасына (шегіне) қосылатын Кеңдала және Алатау ауылдық округтерінің жерлері бір бөлігінің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 ауданы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қызметі, қорғаныс, ұлттық қауіпсіздік мұқтаждығына және өзге де ауыл шаруашылығы мақсатына арналмаған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жерлері, сауықтыру, рекреациялық және тарихи-мәдени мақсаттағы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325,8908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527,2337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