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eea0" w14:textId="3fae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2023 жылғы 17 тамыздағы "Алматы облысының су объектілерінің су қорғау аймақтары, белдеулерін және оларды шаруашылықта пайдалану арнайы режимін белгілеу туралы" № 278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4 мамырдағы № 168 қаулысы. Алматы облысы Әділет департаментінде 2024 жылғы 10 мамырда № 6117-05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2023 жылғы 17 тамыздағы "Алматы облысының су объектілерінің су қорғау аймақтары, белдеулерін және оларды шаруашылықта пайдалану арнайы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6024-05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шаруашылығы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қорғау жөніндегі Балқаш-Алакөл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бассейндік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4 мамырдағы № 168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 су қорғау аймақтары мен белдеулерінің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объектілерінің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03-045-070-545; 03-045-093-209; 03-045-093-200; 03-045-227-005) Ұзынқарғалы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шекаралары шегінде (кадастрлық нөмірлері: 03-045-093-169, 03-045-093-911) Ұзынқарғалы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03-045-227-539) Ұзынқарғалы өзенінің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03-045-099-260) Ұзынқарғалы өзенінің (сол жақ жағалауының) және Шолақ-Қарғалы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03-047-227-027, 03-047-227-057, 03-047-227-058, 03-047-227-059, 03-047-227-111, 03-047-227-118) Ақсай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03-044-193-018) Түрген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03-045-099-332) Ұзынқарғалы өзенінің (сол жақ жағалауы) және Шолақ-Қарғалы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03-046-196-077) Қаскелең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шекаралары шегінде (кадастрлық нөмірлері: 03-045-093-1037,03-045-099-303)Ұзынқарғалы өзенінің (сол жақ жағалауы) және Шолақ-Қарғалы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 шегінде (кадастрлық нөмірі: 03-047-277-034 Ақсай өзенінің (оң жақ жағалауының) су қорғау аймақтары мен белдеулері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03-044-193-236; 03-044-193-237) Түрген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 шегінде (кадастрлық нөмірлері: 03-044-237-442, 03-044-237-424) Қаратұрық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шекарасы шегінде (кадастрлық нөмірі: 03-044-023-332 Бесағаш өзенінің (оң жақ жағалауының)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