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e41d7" w14:textId="cce41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Шалқар ауданында тұрғын үй көмегін көрсетудің мөлшері мен қағидаларын бекіту туралы</w:t>
      </w:r>
    </w:p>
    <w:p>
      <w:pPr>
        <w:spacing w:after="0"/>
        <w:ind w:left="0"/>
        <w:jc w:val="both"/>
      </w:pPr>
      <w:r>
        <w:rPr>
          <w:rFonts w:ascii="Times New Roman"/>
          <w:b w:val="false"/>
          <w:i w:val="false"/>
          <w:color w:val="000000"/>
          <w:sz w:val="28"/>
        </w:rPr>
        <w:t>Ақтөбе облысы Шалқар аудандық мәслихатының 2024 жылғы 15 наурыздағы № 221 шешімі. Ақтөбе облысының Әділет департаментінде 2024 жылғы 27 наурызда № 8540-04 болып тіркелді.</w:t>
      </w:r>
    </w:p>
    <w:p>
      <w:pPr>
        <w:spacing w:after="0"/>
        <w:ind w:left="0"/>
        <w:jc w:val="both"/>
      </w:pPr>
      <w:r>
        <w:rPr>
          <w:rFonts w:ascii="Times New Roman"/>
          <w:b w:val="false"/>
          <w:i w:val="false"/>
          <w:color w:val="ff0000"/>
          <w:sz w:val="28"/>
        </w:rPr>
        <w:t xml:space="preserve">
      Ескерту. Атауы жаңа редакцияда - Ақтөбе облысы Шалқар аудандық мәслихатының 02.09.2025 </w:t>
      </w:r>
      <w:r>
        <w:rPr>
          <w:rFonts w:ascii="Times New Roman"/>
          <w:b w:val="false"/>
          <w:i w:val="false"/>
          <w:color w:val="ff0000"/>
          <w:sz w:val="28"/>
        </w:rPr>
        <w:t>№ 488</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97-бабының </w:t>
      </w:r>
      <w:r>
        <w:rPr>
          <w:rFonts w:ascii="Times New Roman"/>
          <w:b w:val="false"/>
          <w:i w:val="false"/>
          <w:color w:val="000000"/>
          <w:sz w:val="28"/>
        </w:rPr>
        <w:t>5 тармағына</w:t>
      </w:r>
      <w:r>
        <w:rPr>
          <w:rFonts w:ascii="Times New Roman"/>
          <w:b w:val="false"/>
          <w:i w:val="false"/>
          <w:color w:val="000000"/>
          <w:sz w:val="28"/>
        </w:rPr>
        <w:t xml:space="preserve"> сәйкес, Шалқар аудандық мәслихаты ШЕШІМ ҚАБЫЛДАДЫ:</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Ақтөбе облысы Шалқар аудандық мәслихатының 11.09.2026 </w:t>
      </w:r>
      <w:r>
        <w:rPr>
          <w:rFonts w:ascii="Times New Roman"/>
          <w:b w:val="false"/>
          <w:i w:val="false"/>
          <w:color w:val="000000"/>
          <w:sz w:val="28"/>
        </w:rPr>
        <w:t>№ 692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Шалқар ауданында тұрғын үй көмегін көрсетудің мөлшері мен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Шалқар аудандық мәслихатының 02.09.2025 </w:t>
      </w:r>
      <w:r>
        <w:rPr>
          <w:rFonts w:ascii="Times New Roman"/>
          <w:b w:val="false"/>
          <w:i w:val="false"/>
          <w:color w:val="000000"/>
          <w:sz w:val="28"/>
        </w:rPr>
        <w:t>№ 488</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Шалқар аудандық мәслихатының 2023 жылғы 27 қазандағы № 112 "Шалқар ауданында тұрғын үй көмегін көрсету мөлшерін және тәртібін айқындау туралы" (Нормативтік құқықтық актілерді мемлекеттік тіркеу тізілімінде № 8423 болып тіркелген)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5"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Шалқар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Бигеев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w:t>
            </w:r>
            <w:r>
              <w:br/>
            </w:r>
            <w:r>
              <w:rPr>
                <w:rFonts w:ascii="Times New Roman"/>
                <w:b w:val="false"/>
                <w:i w:val="false"/>
                <w:color w:val="000000"/>
                <w:sz w:val="20"/>
              </w:rPr>
              <w:t xml:space="preserve">мәслихатының 2024 жылғы </w:t>
            </w:r>
            <w:r>
              <w:br/>
            </w:r>
            <w:r>
              <w:rPr>
                <w:rFonts w:ascii="Times New Roman"/>
                <w:b w:val="false"/>
                <w:i w:val="false"/>
                <w:color w:val="000000"/>
                <w:sz w:val="20"/>
              </w:rPr>
              <w:t xml:space="preserve">15 наурыздағы № 221 шешіміне </w:t>
            </w:r>
            <w:r>
              <w:br/>
            </w:r>
            <w:r>
              <w:rPr>
                <w:rFonts w:ascii="Times New Roman"/>
                <w:b w:val="false"/>
                <w:i w:val="false"/>
                <w:color w:val="000000"/>
                <w:sz w:val="20"/>
              </w:rPr>
              <w:t>қосымша</w:t>
            </w:r>
          </w:p>
        </w:tc>
      </w:tr>
    </w:tbl>
    <w:bookmarkStart w:name="z7" w:id="4"/>
    <w:p>
      <w:pPr>
        <w:spacing w:after="0"/>
        <w:ind w:left="0"/>
        <w:jc w:val="left"/>
      </w:pPr>
      <w:r>
        <w:rPr>
          <w:rFonts w:ascii="Times New Roman"/>
          <w:b/>
          <w:i w:val="false"/>
          <w:color w:val="000000"/>
        </w:rPr>
        <w:t xml:space="preserve"> Шалқар ауданында тұрғын үй көмегін көрсетудің мөлшері мен қағидалары</w:t>
      </w:r>
    </w:p>
    <w:bookmarkEnd w:id="4"/>
    <w:p>
      <w:pPr>
        <w:spacing w:after="0"/>
        <w:ind w:left="0"/>
        <w:jc w:val="left"/>
      </w:pPr>
    </w:p>
    <w:p>
      <w:pPr>
        <w:spacing w:after="0"/>
        <w:ind w:left="0"/>
        <w:jc w:val="both"/>
      </w:pPr>
      <w:r>
        <w:rPr>
          <w:rFonts w:ascii="Times New Roman"/>
          <w:b w:val="false"/>
          <w:i w:val="false"/>
          <w:color w:val="ff0000"/>
          <w:sz w:val="28"/>
        </w:rPr>
        <w:t xml:space="preserve">
      Ескерту. Қосымша жаңа редакцияда - Ақтөбе облысы Шалқар аудандық мәслихатының 11.09.2026 </w:t>
      </w:r>
      <w:r>
        <w:rPr>
          <w:rFonts w:ascii="Times New Roman"/>
          <w:b w:val="false"/>
          <w:i w:val="false"/>
          <w:color w:val="ff0000"/>
          <w:sz w:val="28"/>
        </w:rPr>
        <w:t>№ 692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24" w:id="5"/>
    <w:p>
      <w:pPr>
        <w:spacing w:after="0"/>
        <w:ind w:left="0"/>
        <w:jc w:val="left"/>
      </w:pPr>
      <w:r>
        <w:rPr>
          <w:rFonts w:ascii="Times New Roman"/>
          <w:b/>
          <w:i w:val="false"/>
          <w:color w:val="000000"/>
        </w:rPr>
        <w:t xml:space="preserve"> 1-тарау. Жалпы ережелер</w:t>
      </w:r>
    </w:p>
    <w:bookmarkEnd w:id="5"/>
    <w:bookmarkStart w:name="z10" w:id="6"/>
    <w:p>
      <w:pPr>
        <w:spacing w:after="0"/>
        <w:ind w:left="0"/>
        <w:jc w:val="both"/>
      </w:pPr>
      <w:r>
        <w:rPr>
          <w:rFonts w:ascii="Times New Roman"/>
          <w:b w:val="false"/>
          <w:i w:val="false"/>
          <w:color w:val="000000"/>
          <w:sz w:val="28"/>
        </w:rPr>
        <w:t>
      1. Тұрғын үй көмегі жергілікті бюджет қаражаты есебінен Шалқар ауданында тұратын жалғыз тұрғынжай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6"/>
    <w:p>
      <w:pPr>
        <w:spacing w:after="0"/>
        <w:ind w:left="0"/>
        <w:jc w:val="both"/>
      </w:pPr>
      <w:r>
        <w:rPr>
          <w:rFonts w:ascii="Times New Roman"/>
          <w:b w:val="false"/>
          <w:i w:val="false"/>
          <w:color w:val="000000"/>
          <w:sz w:val="28"/>
        </w:rPr>
        <w:t>
      ағымдағы және жинақтау жарналарын;</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Start w:name="z11" w:id="7"/>
    <w:p>
      <w:pPr>
        <w:spacing w:after="0"/>
        <w:ind w:left="0"/>
        <w:jc w:val="both"/>
      </w:pPr>
      <w:r>
        <w:rPr>
          <w:rFonts w:ascii="Times New Roman"/>
          <w:b w:val="false"/>
          <w:i w:val="false"/>
          <w:color w:val="000000"/>
          <w:sz w:val="28"/>
        </w:rPr>
        <w:t>
      2. Тұрғын үй көмегін тағайындау "Шалқар аудандық жұмыспен қамту және әлеуметтік бағдарламалар бөлімі" мемлекеттік мекемесімен (бұдан әрі – қызмет беруші) жүзеге асырылады.</w:t>
      </w:r>
    </w:p>
    <w:bookmarkEnd w:id="7"/>
    <w:bookmarkStart w:name="z12" w:id="8"/>
    <w:p>
      <w:pPr>
        <w:spacing w:after="0"/>
        <w:ind w:left="0"/>
        <w:jc w:val="left"/>
      </w:pPr>
      <w:r>
        <w:rPr>
          <w:rFonts w:ascii="Times New Roman"/>
          <w:b/>
          <w:i w:val="false"/>
          <w:color w:val="000000"/>
        </w:rPr>
        <w:t xml:space="preserve"> 2-тарау. Шалқар ауданында тұрғын үй көмегін көрсетудің мөлшері мен тәртібі</w:t>
      </w:r>
    </w:p>
    <w:bookmarkEnd w:id="8"/>
    <w:bookmarkStart w:name="z13" w:id="9"/>
    <w:p>
      <w:pPr>
        <w:spacing w:after="0"/>
        <w:ind w:left="0"/>
        <w:jc w:val="both"/>
      </w:pPr>
      <w:r>
        <w:rPr>
          <w:rFonts w:ascii="Times New Roman"/>
          <w:b w:val="false"/>
          <w:i w:val="false"/>
          <w:color w:val="000000"/>
          <w:sz w:val="28"/>
        </w:rPr>
        <w:t xml:space="preserve">
      3. Аз қамтылған отбасының (азаматтың) жиынтық табысын уәкілетті орган тұрғын үй көмегін тағайындауға өтініш білдірген тоқсанның алдындағы тоқсанға "Тұрғын үй көмегін беру қағидаларын бекіту туралы" (бұдан әрі – Қағида) Қазақстан Республикасының Өнеркәсіп және құрылыс министрінің 2023 жылғы 8 желтоқсандағы № 117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айқындалған тәртіппен есептейді.</w:t>
      </w:r>
    </w:p>
    <w:bookmarkEnd w:id="9"/>
    <w:bookmarkStart w:name="z14" w:id="10"/>
    <w:p>
      <w:pPr>
        <w:spacing w:after="0"/>
        <w:ind w:left="0"/>
        <w:jc w:val="both"/>
      </w:pPr>
      <w:r>
        <w:rPr>
          <w:rFonts w:ascii="Times New Roman"/>
          <w:b w:val="false"/>
          <w:i w:val="false"/>
          <w:color w:val="000000"/>
          <w:sz w:val="28"/>
        </w:rPr>
        <w:t>
      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өкілді органдар белгілеген шекті жол берілетін деңгейінің арасындағы айырма ретінде 5 (бес) пайыз мөлшерінде айқындалады.</w:t>
      </w:r>
    </w:p>
    <w:bookmarkEnd w:id="10"/>
    <w:p>
      <w:pPr>
        <w:spacing w:after="0"/>
        <w:ind w:left="0"/>
        <w:jc w:val="both"/>
      </w:pPr>
      <w:r>
        <w:rPr>
          <w:rFonts w:ascii="Times New Roman"/>
          <w:b w:val="false"/>
          <w:i w:val="false"/>
          <w:color w:val="000000"/>
          <w:sz w:val="28"/>
        </w:rPr>
        <w:t xml:space="preserve">
      Тұрғын үй көмегінің мөлшерін көрсетілетін қызметті беруші Қағидалардың </w:t>
      </w:r>
      <w:r>
        <w:rPr>
          <w:rFonts w:ascii="Times New Roman"/>
          <w:b w:val="false"/>
          <w:i w:val="false"/>
          <w:color w:val="000000"/>
          <w:sz w:val="28"/>
        </w:rPr>
        <w:t>4-1 тармағына</w:t>
      </w:r>
      <w:r>
        <w:rPr>
          <w:rFonts w:ascii="Times New Roman"/>
          <w:b w:val="false"/>
          <w:i w:val="false"/>
          <w:color w:val="000000"/>
          <w:sz w:val="28"/>
        </w:rPr>
        <w:t xml:space="preserve"> сәйкес нормалар шегінде есептейді.</w:t>
      </w:r>
    </w:p>
    <w:bookmarkStart w:name="z15" w:id="11"/>
    <w:p>
      <w:pPr>
        <w:spacing w:after="0"/>
        <w:ind w:left="0"/>
        <w:jc w:val="both"/>
      </w:pPr>
      <w:r>
        <w:rPr>
          <w:rFonts w:ascii="Times New Roman"/>
          <w:b w:val="false"/>
          <w:i w:val="false"/>
          <w:color w:val="000000"/>
          <w:sz w:val="28"/>
        </w:rPr>
        <w:t xml:space="preserve">
      5. Телекоммуникация қызметтерін көрсеткені үшін абоненттік төлемақы тарифінің өсуін өтеу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 295/НҚ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33200 болып тіркелген) сәйкес жүзеге асырылады.</w:t>
      </w:r>
    </w:p>
    <w:bookmarkEnd w:id="11"/>
    <w:bookmarkStart w:name="z16" w:id="12"/>
    <w:p>
      <w:pPr>
        <w:spacing w:after="0"/>
        <w:ind w:left="0"/>
        <w:jc w:val="both"/>
      </w:pPr>
      <w:r>
        <w:rPr>
          <w:rFonts w:ascii="Times New Roman"/>
          <w:b w:val="false"/>
          <w:i w:val="false"/>
          <w:color w:val="000000"/>
          <w:sz w:val="28"/>
        </w:rPr>
        <w:t>
      6. Көрсетілетін қызметті алушы (немесе оның сенiмхатқа, заңдарға, сот шешiмiне не әкiмшiлiк құжатқа негiзделген өкiлi) тұрғын үй көмегін тағайындау үшін Мемлекеттік корпорацияға немесе "цифрлық үкімет" веб-порталына қағидаларға сәйкес тоқсанына бір рет жүгінуге құқылы.</w:t>
      </w:r>
    </w:p>
    <w:bookmarkEnd w:id="12"/>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p>
    <w:bookmarkStart w:name="z17" w:id="13"/>
    <w:p>
      <w:pPr>
        <w:spacing w:after="0"/>
        <w:ind w:left="0"/>
        <w:jc w:val="both"/>
      </w:pPr>
      <w:r>
        <w:rPr>
          <w:rFonts w:ascii="Times New Roman"/>
          <w:b w:val="false"/>
          <w:i w:val="false"/>
          <w:color w:val="000000"/>
          <w:sz w:val="28"/>
        </w:rPr>
        <w:t>
      7. Тұрғын үй көмегі көрсетілетін қызметті алушыларға бюджет қаражаты есебінен жеткізушілер ұсынған ағымдағы және жинақтау жарналары бойынша ай сайынғы шығыстар туралы шоттар және коммуналдық қызметтерге ақы төлеуге арналған шоттар негізінде көрсетіледі.</w:t>
      </w:r>
    </w:p>
    <w:bookmarkEnd w:id="13"/>
    <w:bookmarkStart w:name="z18" w:id="14"/>
    <w:p>
      <w:pPr>
        <w:spacing w:after="0"/>
        <w:ind w:left="0"/>
        <w:jc w:val="both"/>
      </w:pPr>
      <w:r>
        <w:rPr>
          <w:rFonts w:ascii="Times New Roman"/>
          <w:b w:val="false"/>
          <w:i w:val="false"/>
          <w:color w:val="000000"/>
          <w:sz w:val="28"/>
        </w:rPr>
        <w:t>
      8. Тұрғын үй көмегін тағайындау көрсетілетін қызметті алушыларға тиісті қаржы жылына арналған аудан бюджетінде көзделген қаражат шегінде жүзеге асырылады.</w:t>
      </w:r>
    </w:p>
    <w:bookmarkEnd w:id="14"/>
    <w:bookmarkStart w:name="z19" w:id="15"/>
    <w:p>
      <w:pPr>
        <w:spacing w:after="0"/>
        <w:ind w:left="0"/>
        <w:jc w:val="both"/>
      </w:pPr>
      <w:r>
        <w:rPr>
          <w:rFonts w:ascii="Times New Roman"/>
          <w:b w:val="false"/>
          <w:i w:val="false"/>
          <w:color w:val="000000"/>
          <w:sz w:val="28"/>
        </w:rPr>
        <w:t>
      9. Көрсетілетін қызметті алушыларға тұрғын үй көмегін төлеуді уәкілетті орган есептелген сомаларды тұрғын үй көмегін алушылардың жеке шоттарына екінші деңгейдегі банктер арқылы аудару жолымен жүзеге асырады.</w:t>
      </w:r>
    </w:p>
    <w:bookmarkEnd w:id="1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