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4ee6" w14:textId="4824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Темір ауданының мұқтаж азаматтарының жекелеген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2024 жылғы 5 ақпандағы № 155 шешімі. Ақтөбе облысының Әділет департаментінде 2024 жылғы 7 ақпанда № 8490 болып тіркелді. Күші жойылды - Ақтөбе облысы Темір аудандық мәслихатының 2024 жылғы 17 сәуірдегі № 170 шешімімен</w:t>
      </w:r>
    </w:p>
    <w:p>
      <w:pPr>
        <w:spacing w:after="0"/>
        <w:ind w:left="0"/>
        <w:jc w:val="both"/>
      </w:pPr>
      <w:bookmarkStart w:name="z7" w:id="0"/>
      <w:r>
        <w:rPr>
          <w:rFonts w:ascii="Times New Roman"/>
          <w:b w:val="false"/>
          <w:i w:val="false"/>
          <w:color w:val="ff0000"/>
          <w:sz w:val="28"/>
        </w:rPr>
        <w:t xml:space="preserve">
      Ескерту. Күші жойылды - Ақтөбе облысы Темір аудандық мәслихатының 17.04.2024 </w:t>
      </w:r>
      <w:r>
        <w:rPr>
          <w:rFonts w:ascii="Times New Roman"/>
          <w:b w:val="false"/>
          <w:i w:val="false"/>
          <w:color w:val="ff0000"/>
          <w:sz w:val="28"/>
        </w:rPr>
        <w:t>№ 170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Қазақстан Республикасының "Ардагерлер туралы" Заңына сәйкес, Темір аудандық мәслихаты ШЕШІМ ҚАБЫЛДАДЫ:</w:t>
      </w:r>
    </w:p>
    <w:bookmarkEnd w:id="1"/>
    <w:bookmarkStart w:name="z3" w:id="2"/>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шығаруының 35–жылдығына (15 ақпан 2024 жыл) орай Темір ауданында тiркелген және тұрақты тұратын келесі санаттағы мұқтаж азаматтарға 50 000 (елу мың) теңге мөлшерінде қосымша әлеуметтік көмек көрсетілсін:</w:t>
      </w:r>
    </w:p>
    <w:bookmarkEnd w:id="2"/>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–КСР Одағы)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w:t>
      </w:r>
    </w:p>
    <w:p>
      <w:pPr>
        <w:spacing w:after="0"/>
        <w:ind w:left="0"/>
        <w:jc w:val="both"/>
      </w:pPr>
      <w:r>
        <w:rPr>
          <w:rFonts w:ascii="Times New Roman"/>
          <w:b w:val="false"/>
          <w:i w:val="false"/>
          <w:color w:val="000000"/>
          <w:sz w:val="28"/>
        </w:rPr>
        <w:t>
      5)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қызметшілеріне;</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7) 1979 жылғы 1 желтоқсан–1989 жылғы желтоқсан аралығындағы кезеңде Ауғанстанға жұмысқа жiберiлген жұмысшылар мен қызметшiлерге.</w:t>
      </w:r>
    </w:p>
    <w:bookmarkStart w:name="z4" w:id="3"/>
    <w:p>
      <w:pPr>
        <w:spacing w:after="0"/>
        <w:ind w:left="0"/>
        <w:jc w:val="both"/>
      </w:pPr>
      <w:r>
        <w:rPr>
          <w:rFonts w:ascii="Times New Roman"/>
          <w:b w:val="false"/>
          <w:i w:val="false"/>
          <w:color w:val="000000"/>
          <w:sz w:val="28"/>
        </w:rPr>
        <w:t>
      2. Әлеуметтік көмек "Темір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ұсынған тізімдеріне сәйкес көрсетіледі.</w:t>
      </w:r>
    </w:p>
    <w:bookmarkEnd w:id="3"/>
    <w:bookmarkStart w:name="z5" w:id="4"/>
    <w:p>
      <w:pPr>
        <w:spacing w:after="0"/>
        <w:ind w:left="0"/>
        <w:jc w:val="both"/>
      </w:pPr>
      <w:r>
        <w:rPr>
          <w:rFonts w:ascii="Times New Roman"/>
          <w:b w:val="false"/>
          <w:i w:val="false"/>
          <w:color w:val="000000"/>
          <w:sz w:val="28"/>
        </w:rPr>
        <w:t>
      3. Темір ауданының жергілікті бюджеті қаржыландыру көзі болып анықталсын.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