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2987" w14:textId="d762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20 ақпандағы № 167 шешімі. Ақтөбе облысының Әділет департаментінде 2024 жылғы 26 ақпанда № 8518 болып тіркелді. Күші жойылды - Ақтөбе облысы Мұғалжар аудандық мәслихатының 2025 жылғы 8 желтоқсандағы № 474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Ақтөбе облысы Мұғалжар аудандық мәслихатының 08.12.2025 № 474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"Бөлшек салықтың арнаулы салық режимін қолдану мақсаттары үшін қызмет түрлерін айқындау және "Бөлшек салықтың арнаулы салық режимін қолдану мақсаттары үшін қызмет түрлерін айқындау туралы" Қазақстан Республикасы Үкіметінің 2021 жылғы 2 ақпандағы № 30 қаулысына өзгерістер енгізу туралы" Қазақстан Республикасы Үкіметінің 2022 жылғы 17 қарашадағы № 912 қаулысының күші жойылды деп тану туралы" Қазақстан Республикасы Үкіметінің 2023 жылғы 22 мамырдағы № 393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салықтық кезеңде алынған (алынуға жататын) кірістер бойынша 4 (төрт) пайыздан 2 (екі) пайызға төмендетілсін.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