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4ce9" w14:textId="6784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13 наурыздағы № 136 шешімі. Ақтөбе облысының Әділет департаментінде 2024 жылғы 18 наурызда № 8528-04 болып тіркелді. Күші жойылды - Ақтөбе облысы Қарғалы аудандық мәслихатының 2025 жылғы 19 желтоқсандағы № 409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19.12.2025 № 409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22 мамырдағы № 393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Қарғалы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