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f858" w14:textId="ad9f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"Бурабай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туралы" Бурабай аудандық мәслихатының 2023 жылғы 10 қарашадағы № 8С-10/1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3 мамырдағы № 8С-16/2 шешімі. Ақмола облысының Әділет департаментінде 2024 жылғы 13 мамырда № 8751-03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"Бурабай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туралы" Бурабай аудандық мәслихатының 2023 жылғы 10 қарашадағы № 8С-10/1 (Нормативтік құқықтық актілерді мемлекеттік тіркеу тізілімінде № 8645-03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Мүгедектігі бар балалар қатарындағы кемтар балаларды жеке оқыту жоспары бойынша үйде оқытуға жұмсаған шығындарын өндіріп алу (бұдан әрі – оқытуға жұмсаған шығындарын өндіріп алу) мүгедектігі бар баланың үйде оқу фактісін растайтын оқу орнынан анықтамасы негізінде "Бурабай ауданының жұмыспен қамту және әлеуметтік бағдарламалар бөлімі" мемлекеттік мекемесімен жүргізіледі.".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