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f858" w14:textId="ad9f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туралы" Бурабай аудандық мәслихатының 2023 жылғы 10 қарашадағы № 8С-10/1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3 мамырдағы № 8С-16/2 шешімі. Ақмола облысының Әділет департаментінде 2024 жылғы 13 мамырда № 8751-03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туралы" Бурабай аудандық мәслихатының 2023 жылғы 10 қарашадағы № 8С-10/1 (Нормативтік құқықтық актілерді мемлекеттік тіркеу тізілімінде № 8645-03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шығындарын өндіріп алу (бұдан әрі – оқытуға жұмсаған шығындарын өндіріп алу) мүгедектігі бар баланың үйде оқу фактісін растайтын оқу орнынан анықтамасы негізінде "Бурабай ауданының жұмыспен қамту және әлеуметтік бағдарламалар бөлімі" мемлекеттік мекемесімен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