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03f2" w14:textId="7550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Сандықтау аудандық мәслихатының 2017 жылғы 25 тамыздағы № 13/2 "Сандықтау ауданында мүгедектер қатарындағы кемтар балаларды жеке оқу жоспары бойынша үйде оқытуға жұмсаған шығындарды өтеу тәртібі мен мөлшерін белгілеу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Сандықтау аудандық мәслихатының 2024 жылғы 22 ақпандағы № 29/1 шешімі. Ақмола облысының Әділет департаментінде 2024 жылғы 23 ақпанда № 8698-03 болып тіркелді</w:t>
      </w:r>
    </w:p>
    <w:p>
      <w:pPr>
        <w:spacing w:after="0"/>
        <w:ind w:left="0"/>
        <w:jc w:val="both"/>
      </w:pPr>
      <w:bookmarkStart w:name="z1" w:id="0"/>
      <w:r>
        <w:rPr>
          <w:rFonts w:ascii="Times New Roman"/>
          <w:b w:val="false"/>
          <w:i w:val="false"/>
          <w:color w:val="000000"/>
          <w:sz w:val="28"/>
        </w:rPr>
        <w:t>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 Сандықтау аудандық мәслихатының "Сандықтау ауданында мүгедектер қатарындағы кемтар балаларды жеке оқу жоспары бойынша үйде оқытуға жұмсаған шығындарды өтеу тәртібі мен мөлшерін белгілеу туралы" 2017 жылғы 25 тамыздағы № 13/2 (Нормативтік құқықтық актілерді мемлекеттік тіркеу тізілімінде № 6086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"Сандықтау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"Кемтар балаларды әлеуметтік және медициналық-педагогикалық түзеу арқылы қолдау туралы" Қазақстан Республикасы Заңының 16-бабына сәйкес, Сандықтау аудандық мәслихаты ШЕШІМ ҚАБЫЛДАДЫ:";</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"1. Сандықтау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5"/>
    <w:bookmarkStart w:name="z7" w:id="6"/>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6"/>
    <w:bookmarkStart w:name="z8"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Г.Мустафина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22 ақпандағы</w:t>
            </w:r>
            <w:r>
              <w:br/>
            </w:r>
            <w:r>
              <w:rPr>
                <w:rFonts w:ascii="Times New Roman"/>
                <w:b w:val="false"/>
                <w:i w:val="false"/>
                <w:color w:val="000000"/>
                <w:sz w:val="20"/>
              </w:rPr>
              <w:t>№ 29/1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25 тамыздағы</w:t>
            </w:r>
            <w:r>
              <w:br/>
            </w:r>
            <w:r>
              <w:rPr>
                <w:rFonts w:ascii="Times New Roman"/>
                <w:b w:val="false"/>
                <w:i w:val="false"/>
                <w:color w:val="000000"/>
                <w:sz w:val="20"/>
              </w:rPr>
              <w:t>№ 13/2 шешіміне</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Сандықтау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p>
      <w:pPr>
        <w:spacing w:after="0"/>
        <w:ind w:left="0"/>
        <w:jc w:val="both"/>
      </w:pPr>
      <w:r>
        <w:rPr>
          <w:rFonts w:ascii="Times New Roman"/>
          <w:b w:val="false"/>
          <w:i w:val="false"/>
          <w:color w:val="000000"/>
          <w:sz w:val="28"/>
        </w:rPr>
        <w:t xml:space="preserve">
      1. Осы Сандықтау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баланың үйде оқу фактісін растайтын оқу орнынан анықтамасы негізінде "Сандықтау ауданының жұмыспен қамту және әлеуметтік бағдарламалар бөлімі" мемлекеттік мекемесімен жүргізіледі.</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кезеңінде, мүгедектігі бар баланың қайтыс болуы) төлем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оқу жылына ай сайын үш айлық есептік көрсеткішке тең.</w:t>
      </w:r>
    </w:p>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