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ea0f" w14:textId="c5ee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31 шілдедегі № 8С-28-1 шешімі. Ақмола облысының Әділет департаментінде 2024 жылғы 7 тамызда № 8809-03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Жақсы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