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3d8" w14:textId="794b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2024 жылғы 26 наурыздағы № 8С-24/3 шешімі. Ақмола облысының Әділет департаментінде 2024 жылғы 28 наурызда № 8723-03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