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13e3f" w14:textId="4113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2023 жылғы 28 желтоқсандағы № 8С-13/4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Есіл аудандық мәслихатының 2024 жылғы 24 желтоқсандағы № 8С-30/4 шешімі. Ақмола облысының Әділет департаментінде 2024 жылғы 26 желтоқсанда № 8873-03 болып тіркелді</w:t>
      </w:r>
    </w:p>
    <w:p>
      <w:pPr>
        <w:spacing w:after="0"/>
        <w:ind w:left="0"/>
        <w:jc w:val="both"/>
      </w:pPr>
      <w:bookmarkStart w:name="z1" w:id="0"/>
      <w:r>
        <w:rPr>
          <w:rFonts w:ascii="Times New Roman"/>
          <w:b w:val="false"/>
          <w:i w:val="false"/>
          <w:color w:val="000000"/>
          <w:sz w:val="28"/>
        </w:rPr>
        <w:t>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"Есіл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28 желтоқсандағы № 8С-13/4 (Нормативтік құқықтық актілерді мемлекеттік тіркеу тізілімінде № 8680-03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Есіл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Есіл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"Есіл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"15. Әлеуметтік көмек көрсетуге жұмсалатын шығыстарды қаржыландыру Есіл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"16.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 – 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А.Адильбаева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