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81e5" w14:textId="9d68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Ақмола облысы Біржан сал ауданы мәслихатының 2024 жылғы 5 наурыздағы № С-10/2 шешімі. Ақмола облысының Әділет департаментінде 2024 жылғы 13 наурызда № 8708-03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Біржан сал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Еңбекшілдер аудандық мәслихатының 2017 жылғы 13 наурыздағы № С-10/2 "Біржан сал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5871 болып тіркелген);</w:t>
      </w:r>
    </w:p>
    <w:p>
      <w:pPr>
        <w:spacing w:after="0"/>
        <w:ind w:left="0"/>
        <w:jc w:val="both"/>
      </w:pPr>
      <w:r>
        <w:rPr>
          <w:rFonts w:ascii="Times New Roman"/>
          <w:b w:val="false"/>
          <w:i w:val="false"/>
          <w:color w:val="000000"/>
          <w:sz w:val="28"/>
        </w:rPr>
        <w:t xml:space="preserve">
      2) Біржан сал ауданы мәслихатының "Еңбекшілдер аудандық мәслихатының 2017 жылғы 13 наурыздағы № С-10/2 "Еңбекшілдер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 шешіміне өзгерістер енгізу туралы" 2018 жылғы 29 наурыздағы № С- 22/11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6573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5 наурыздағы</w:t>
            </w:r>
            <w:r>
              <w:br/>
            </w:r>
            <w:r>
              <w:rPr>
                <w:rFonts w:ascii="Times New Roman"/>
                <w:b w:val="false"/>
                <w:i w:val="false"/>
                <w:color w:val="000000"/>
                <w:sz w:val="20"/>
              </w:rPr>
              <w:t>№ С-10/2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bookmarkStart w:name="z7" w:id="5"/>
    <w:p>
      <w:pPr>
        <w:spacing w:after="0"/>
        <w:ind w:left="0"/>
        <w:jc w:val="both"/>
      </w:pPr>
      <w:r>
        <w:rPr>
          <w:rFonts w:ascii="Times New Roman"/>
          <w:b w:val="false"/>
          <w:i w:val="false"/>
          <w:color w:val="000000"/>
          <w:sz w:val="28"/>
        </w:rPr>
        <w:t xml:space="preserve">
      1. Осы Біржан сал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баланың үйде оқу фактісін растайтын оқу орнынан анықтамасы негізінде Біржан сал ауданының "Жұмыспен қамту және әлеуметтік бағдарламалар бөлімі" мемлекеттік мекемесімен жүргізіледі.</w:t>
      </w:r>
    </w:p>
    <w:bookmarkEnd w:id="6"/>
    <w:bookmarkStart w:name="z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0"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1"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bookmarkEnd w:id="9"/>
    <w:bookmarkStart w:name="z12"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11"/>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bookmarkEnd w:id="11"/>
    <w:bookmarkStart w:name="z14" w:id="12"/>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