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81f3" w14:textId="fd58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27 наурыздағы № 8С19-4 шешімі. Ақмола облысының Әділет департаментінде 2024 жылғы 29 наурызда № 8732-03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